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602A6" w14:textId="77777777" w:rsidR="00F57877" w:rsidRDefault="00F028E1">
      <w:pPr>
        <w:pStyle w:val="a3"/>
        <w:jc w:val="right"/>
        <w:rPr>
          <w:shd w:val="clear" w:color="000000" w:fill="auto"/>
        </w:rPr>
      </w:pPr>
      <w:r>
        <w:rPr>
          <w:shd w:val="clear" w:color="000000" w:fill="auto"/>
        </w:rPr>
        <w:t>«УТВЕРЖДАЮ»</w:t>
      </w:r>
    </w:p>
    <w:p w14:paraId="5E105EDD" w14:textId="77777777" w:rsidR="00F57877" w:rsidRDefault="00F57877">
      <w:pPr>
        <w:pStyle w:val="a3"/>
        <w:jc w:val="right"/>
        <w:rPr>
          <w:shd w:val="clear" w:color="000000" w:fill="auto"/>
        </w:rPr>
      </w:pPr>
    </w:p>
    <w:p w14:paraId="351425D8" w14:textId="77777777" w:rsidR="00F57877" w:rsidRDefault="00F028E1">
      <w:pPr>
        <w:pStyle w:val="a3"/>
        <w:jc w:val="right"/>
        <w:rPr>
          <w:shd w:val="clear" w:color="000000" w:fill="auto"/>
        </w:rPr>
      </w:pPr>
      <w:r>
        <w:rPr>
          <w:shd w:val="clear" w:color="000000" w:fill="auto"/>
        </w:rPr>
        <w:t>Президент «Ярославской</w:t>
      </w:r>
    </w:p>
    <w:p w14:paraId="60FC95F9" w14:textId="77777777" w:rsidR="00F57877" w:rsidRDefault="00F57877">
      <w:pPr>
        <w:pStyle w:val="a3"/>
        <w:jc w:val="right"/>
        <w:rPr>
          <w:shd w:val="clear" w:color="000000" w:fill="auto"/>
        </w:rPr>
      </w:pPr>
    </w:p>
    <w:p w14:paraId="55126EBC" w14:textId="77777777" w:rsidR="00F57877" w:rsidRDefault="00F028E1">
      <w:pPr>
        <w:pStyle w:val="a3"/>
        <w:jc w:val="right"/>
        <w:rPr>
          <w:shd w:val="clear" w:color="000000" w:fill="auto"/>
        </w:rPr>
      </w:pPr>
      <w:r>
        <w:rPr>
          <w:shd w:val="clear" w:color="000000" w:fill="auto"/>
        </w:rPr>
        <w:t>областной федерации</w:t>
      </w:r>
    </w:p>
    <w:p w14:paraId="3F2F171C" w14:textId="77777777" w:rsidR="00F57877" w:rsidRDefault="00F57877">
      <w:pPr>
        <w:pStyle w:val="a3"/>
        <w:jc w:val="right"/>
        <w:rPr>
          <w:shd w:val="clear" w:color="000000" w:fill="auto"/>
        </w:rPr>
      </w:pPr>
    </w:p>
    <w:p w14:paraId="0C966DD5" w14:textId="77777777" w:rsidR="00F57877" w:rsidRDefault="00F028E1">
      <w:pPr>
        <w:pStyle w:val="a3"/>
        <w:jc w:val="right"/>
        <w:rPr>
          <w:shd w:val="clear" w:color="000000" w:fill="auto"/>
        </w:rPr>
      </w:pPr>
      <w:r>
        <w:rPr>
          <w:shd w:val="clear" w:color="000000" w:fill="auto"/>
        </w:rPr>
        <w:t>бодибилдинга» (ЯОФБ)</w:t>
      </w:r>
    </w:p>
    <w:p w14:paraId="020043FF" w14:textId="77777777" w:rsidR="00F57877" w:rsidRDefault="00F57877">
      <w:pPr>
        <w:pStyle w:val="a3"/>
        <w:jc w:val="right"/>
        <w:rPr>
          <w:shd w:val="clear" w:color="000000" w:fill="auto"/>
        </w:rPr>
      </w:pPr>
    </w:p>
    <w:p w14:paraId="5F3D4947" w14:textId="77777777" w:rsidR="00F57877" w:rsidRDefault="00F028E1">
      <w:pPr>
        <w:pStyle w:val="a3"/>
        <w:jc w:val="right"/>
        <w:rPr>
          <w:shd w:val="clear" w:color="000000" w:fill="auto"/>
        </w:rPr>
      </w:pPr>
      <w:r>
        <w:rPr>
          <w:shd w:val="clear" w:color="000000" w:fill="auto"/>
        </w:rPr>
        <w:t>__________ /Борисов А.Ю./</w:t>
      </w:r>
    </w:p>
    <w:p w14:paraId="4D31191D" w14:textId="77777777" w:rsidR="00F57877" w:rsidRDefault="00F57877">
      <w:pPr>
        <w:pStyle w:val="a3"/>
        <w:jc w:val="right"/>
        <w:rPr>
          <w:shd w:val="clear" w:color="000000" w:fill="auto"/>
        </w:rPr>
      </w:pPr>
    </w:p>
    <w:p w14:paraId="6F9D42BA" w14:textId="77777777" w:rsidR="00F57877" w:rsidRDefault="00F028E1">
      <w:pPr>
        <w:pStyle w:val="a3"/>
        <w:jc w:val="right"/>
        <w:rPr>
          <w:shd w:val="clear" w:color="000000" w:fill="auto"/>
        </w:rPr>
      </w:pPr>
      <w:r>
        <w:rPr>
          <w:shd w:val="clear" w:color="000000" w:fill="auto"/>
        </w:rPr>
        <w:t>«15» июля 2024 года</w:t>
      </w:r>
    </w:p>
    <w:p w14:paraId="7F15C790" w14:textId="77777777" w:rsidR="00F57877" w:rsidRDefault="00F028E1">
      <w:pPr>
        <w:pStyle w:val="a3"/>
        <w:jc w:val="right"/>
        <w:rPr>
          <w:shd w:val="clear" w:color="000000" w:fill="auto"/>
        </w:rPr>
      </w:pPr>
      <w:r>
        <w:rPr>
          <w:noProof/>
          <w:sz w:val="20"/>
        </w:rPr>
        <w:drawing>
          <wp:inline distT="0" distB="0" distL="0" distR="0" wp14:anchorId="641ACFD4" wp14:editId="0377F728">
            <wp:extent cx="1506220" cy="1383665"/>
            <wp:effectExtent l="0" t="0" r="0" b="0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fImage115001838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38430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  <w:r>
        <w:rPr>
          <w:shd w:val="clear" w:color="000000" w:fill="auto"/>
        </w:rPr>
        <w:t>.</w:t>
      </w:r>
    </w:p>
    <w:p w14:paraId="0195D208" w14:textId="77777777" w:rsidR="00F57877" w:rsidRDefault="00F5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6BA733FA" w14:textId="77777777" w:rsidR="00F57877" w:rsidRDefault="00F0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auto"/>
          <w:lang w:eastAsia="ru-RU"/>
        </w:rPr>
      </w:pPr>
      <w:r>
        <w:rPr>
          <w:noProof/>
          <w:sz w:val="20"/>
        </w:rPr>
        <w:drawing>
          <wp:inline distT="0" distB="0" distL="0" distR="0" wp14:anchorId="73767986" wp14:editId="42E5C309">
            <wp:extent cx="1450340" cy="1433830"/>
            <wp:effectExtent l="0" t="0" r="0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storage/emulated/0/Android/data/com.infraware.office.link/cache/.polaris_temp/fImage34597215713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43446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14:paraId="0881EB12" w14:textId="77777777" w:rsidR="00F57877" w:rsidRDefault="00F57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auto"/>
          <w:lang w:eastAsia="ru-RU"/>
        </w:rPr>
      </w:pPr>
    </w:p>
    <w:p w14:paraId="7B23CA1B" w14:textId="77777777" w:rsidR="00F57877" w:rsidRDefault="00F57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auto"/>
          <w:lang w:eastAsia="ru-RU"/>
        </w:rPr>
      </w:pPr>
    </w:p>
    <w:p w14:paraId="270D7355" w14:textId="77777777" w:rsidR="00F57877" w:rsidRDefault="00F0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auto"/>
          <w:lang w:eastAsia="ru-RU"/>
        </w:rPr>
        <w:t xml:space="preserve">ПОЛОЖЕНИЕ </w:t>
      </w:r>
    </w:p>
    <w:p w14:paraId="4A0E51BB" w14:textId="77777777" w:rsidR="00F57877" w:rsidRDefault="00F57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auto"/>
          <w:lang w:eastAsia="ru-RU"/>
        </w:rPr>
      </w:pPr>
    </w:p>
    <w:p w14:paraId="22624236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2E92CBD6" w14:textId="77777777" w:rsidR="00F57877" w:rsidRDefault="00F57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auto"/>
          <w:lang w:eastAsia="ru-RU"/>
        </w:rPr>
      </w:pPr>
    </w:p>
    <w:p w14:paraId="50A2AFC0" w14:textId="77777777" w:rsidR="00F57877" w:rsidRDefault="00F028E1">
      <w:pPr>
        <w:spacing w:after="0" w:line="240" w:lineRule="auto"/>
        <w:jc w:val="center"/>
        <w:rPr>
          <w:rFonts w:ascii="Malgun Gothic" w:eastAsia="Malgun Gothic" w:hAnsi="Malgun Gothic" w:cs="Malgun Gothic"/>
          <w:b/>
          <w:sz w:val="28"/>
          <w:szCs w:val="28"/>
          <w:shd w:val="clear" w:color="auto" w:fill="auto"/>
          <w:lang w:eastAsia="ru-RU"/>
        </w:rPr>
      </w:pPr>
      <w:r>
        <w:rPr>
          <w:rFonts w:ascii="Malgun Gothic" w:eastAsia="Malgun Gothic" w:hAnsi="Malgun Gothic" w:cs="Malgun Gothic"/>
          <w:b/>
          <w:sz w:val="28"/>
          <w:szCs w:val="28"/>
          <w:shd w:val="clear" w:color="auto" w:fill="auto"/>
          <w:lang w:eastAsia="ru-RU"/>
        </w:rPr>
        <w:t>“</w:t>
      </w:r>
      <w:r>
        <w:rPr>
          <w:rFonts w:eastAsia="Malgun Gothic" w:cs="Malgun Gothic"/>
          <w:b/>
          <w:sz w:val="28"/>
          <w:szCs w:val="28"/>
          <w:shd w:val="clear" w:color="auto" w:fill="auto"/>
          <w:lang w:eastAsia="ru-RU"/>
        </w:rPr>
        <w:t xml:space="preserve">Чемпионат </w:t>
      </w:r>
      <w:r>
        <w:rPr>
          <w:rFonts w:ascii="Malgun Gothic" w:eastAsia="Malgun Gothic" w:hAnsi="Malgun Gothic" w:cs="Malgun Gothic"/>
          <w:b/>
          <w:sz w:val="28"/>
          <w:szCs w:val="28"/>
          <w:shd w:val="clear" w:color="auto" w:fill="auto"/>
          <w:lang w:eastAsia="ru-RU"/>
        </w:rPr>
        <w:t xml:space="preserve">Ярославской области по бодибилдингу и фитнесу </w:t>
      </w:r>
    </w:p>
    <w:p w14:paraId="0C3D3EE1" w14:textId="77777777" w:rsidR="00F57877" w:rsidRDefault="00F028E1">
      <w:pPr>
        <w:spacing w:after="0" w:line="240" w:lineRule="auto"/>
        <w:jc w:val="center"/>
        <w:rPr>
          <w:rFonts w:ascii="Malgun Gothic" w:eastAsia="Malgun Gothic" w:hAnsi="Malgun Gothic" w:cs="Malgun Gothic"/>
          <w:b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Malgun Gothic" w:hAnsi="Malgun Gothic" w:cs="Malgun Gothic"/>
          <w:b/>
          <w:sz w:val="28"/>
          <w:szCs w:val="28"/>
          <w:shd w:val="clear" w:color="auto" w:fill="auto"/>
          <w:lang w:eastAsia="ru-RU"/>
        </w:rPr>
        <w:t>“Наследие</w:t>
      </w:r>
      <w:r>
        <w:rPr>
          <w:rFonts w:ascii="Times New Roman" w:eastAsia="Malgun Gothic" w:hAnsi="Malgun Gothic" w:cs="Malgun Gothic"/>
          <w:b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Times New Roman" w:eastAsia="Malgun Gothic" w:hAnsi="Malgun Gothic" w:cs="Malgun Gothic"/>
          <w:b/>
          <w:sz w:val="28"/>
          <w:szCs w:val="28"/>
          <w:shd w:val="clear" w:color="auto" w:fill="auto"/>
          <w:lang w:eastAsia="ru-RU"/>
        </w:rPr>
        <w:t>чемпионов</w:t>
      </w:r>
      <w:r>
        <w:rPr>
          <w:rFonts w:ascii="Times New Roman" w:eastAsia="Malgun Gothic" w:hAnsi="Malgun Gothic" w:cs="Malgun Gothic"/>
          <w:b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Malgun Gothic" w:eastAsia="Malgun Gothic" w:hAnsi="Malgun Gothic" w:cs="Malgun Gothic"/>
          <w:b/>
          <w:sz w:val="28"/>
          <w:szCs w:val="28"/>
          <w:shd w:val="clear" w:color="auto" w:fill="auto"/>
          <w:lang w:eastAsia="ru-RU"/>
        </w:rPr>
        <w:t>”</w:t>
      </w:r>
    </w:p>
    <w:p w14:paraId="24A20752" w14:textId="77777777" w:rsidR="00F57877" w:rsidRDefault="00F0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auto"/>
          <w:lang w:eastAsia="ru-RU"/>
        </w:rPr>
      </w:pPr>
      <w:r>
        <w:rPr>
          <w:rFonts w:ascii="Malgun Gothic" w:eastAsia="Malgun Gothic" w:hAnsi="Malgun Gothic" w:cs="Malgun Gothic"/>
          <w:b/>
          <w:sz w:val="28"/>
          <w:szCs w:val="28"/>
          <w:shd w:val="clear" w:color="auto" w:fill="auto"/>
          <w:lang w:eastAsia="ru-RU"/>
        </w:rPr>
        <w:t>20</w:t>
      </w:r>
      <w:r>
        <w:rPr>
          <w:rFonts w:eastAsia="Malgun Gothic" w:cs="Malgun Gothic"/>
          <w:b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Malgun Gothic" w:eastAsia="Malgun Gothic" w:hAnsi="Malgun Gothic" w:cs="Malgun Gothic"/>
          <w:b/>
          <w:sz w:val="28"/>
          <w:szCs w:val="28"/>
          <w:shd w:val="clear" w:color="auto" w:fill="auto"/>
          <w:lang w:eastAsia="ru-RU"/>
        </w:rPr>
        <w:t>сентября 2024года</w:t>
      </w:r>
    </w:p>
    <w:p w14:paraId="76FF9680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463D91CE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0CA5C253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     «Открытый чемпионат Ярославской области по бодибилдингу и фитнесу “Наследие чемпионов"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(далее - «Соревнования») проводятся на основании решения от 01.10.2023 года №38 Конференции общественной организации «Ярославская областная федерация бодибилдинга, фитнеса и бодифитнеса», в соответствии с Планом официальных физкультурных мероприятий и спортивных мероприятий Ярославской области на 2024 год.</w:t>
      </w:r>
    </w:p>
    <w:p w14:paraId="4E1CB42E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3E39343C" w14:textId="048609AE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      Соревнования проводятся в соответствии с правилами вида спорта «Бодибилдинг», утвержденными приказом Минспорттуризма от </w:t>
      </w:r>
      <w:proofErr w:type="spellStart"/>
      <w:r w:rsidR="00493D2B" w:rsidRPr="00493D2B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от</w:t>
      </w:r>
      <w:proofErr w:type="spellEnd"/>
      <w:r w:rsidR="00493D2B" w:rsidRPr="00493D2B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 7 марта 2019 г. № 190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.</w:t>
      </w:r>
    </w:p>
    <w:p w14:paraId="3395AE60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104F64C8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Соревнования проводятся с целью развития и популяризации бодибилдинга в Ярославской области.</w:t>
      </w:r>
    </w:p>
    <w:p w14:paraId="50DA0035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5646C9E5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Задачами проведения соревнований являются:</w:t>
      </w:r>
    </w:p>
    <w:p w14:paraId="74BC2B75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71DC1C77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- подготовка спортивного резерва;</w:t>
      </w:r>
    </w:p>
    <w:p w14:paraId="243CEFE7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50CC2F55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- повышение уровня спортивного мастерства;</w:t>
      </w:r>
    </w:p>
    <w:p w14:paraId="4440B57B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017F1537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- популяризация и развитие бодибилдинга в Ярославской области;</w:t>
      </w:r>
    </w:p>
    <w:p w14:paraId="035D972E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387D7C08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- увеличение числа детей и молодежи, занимающихся бодибилдингом в городе Ярославле и в Ярославской области;</w:t>
      </w:r>
    </w:p>
    <w:p w14:paraId="410C0659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055C4AD8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- выявление сильнейших спортсменов для формирования составов спортивных сборных команд Ярославской области для участия во всероссийских соревнованиях.</w:t>
      </w:r>
    </w:p>
    <w:p w14:paraId="40AFF106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38BE41A1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Организаторам и участникам соревнований запрещается оказывать противоправное влияние на результаты соревнований.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75E89E25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7807D76A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  <w:t>Организаторы соревнований</w:t>
      </w:r>
    </w:p>
    <w:p w14:paraId="5FE005F3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305132A4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В соответствии с пунктом 2.4 статьи 16.1 Федерального закона от 4 декабря 2007 года № 329-ФЗ «О физической культуре и спорте в Российской Федерации», организатором соревнований выступает Общественная организация «Ярославская областная федерация бодибилдинга» (ЯОФБ). Непосредственное проведение соревнований осуществляет Главная судейская коллегия (далее – «ГСК»), утвержденная ОО «ЯОФБ».</w:t>
      </w:r>
    </w:p>
    <w:p w14:paraId="36107E9E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31D6405A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  <w:t>Обеспечение безопасности участников и зрителей, медицинское обеспечение</w:t>
      </w:r>
    </w:p>
    <w:p w14:paraId="036F8514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68511592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Соревнования проводятся на объектах спорта, включенных во Всероссийский реестр объектов спорта, в соответствии с п. 5 ст. 37.1. Федерального закона от 4 декабря 2007 года № 329-ФЗ «О физической культуре и спорте в Российской Федерации».</w:t>
      </w:r>
    </w:p>
    <w:p w14:paraId="09B582EB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136C3509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14:paraId="393B4E92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334208A3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года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ы испытаний (тестов) Всероссийского физкультурно-спортивного комплекса «Готов к труду и обороне»».</w:t>
      </w:r>
    </w:p>
    <w:p w14:paraId="075227A4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75C76A8F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Обеспечение медицинской помощью участников соревнований возлагается на ОО «ЯОФББ».</w:t>
      </w:r>
    </w:p>
    <w:p w14:paraId="7E4FE1B0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599212F3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Каждый участник должен иметь действующий медицинский допуск спортивного диспансера, который является основанием для допуска к участию в соревнованиях, либо разовую медицинскую справку о допуске к соревнованиям.</w:t>
      </w:r>
    </w:p>
    <w:p w14:paraId="53EDD16A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6587A0E1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  <w:t>Сроки и место проведения:</w:t>
      </w:r>
    </w:p>
    <w:p w14:paraId="1F33BB9F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Соревнования проводятся 20 сентября 2024 года в концертном зале Дворца молодежи</w:t>
      </w:r>
    </w:p>
    <w:p w14:paraId="1EB17B1C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по адресу : г. Ярославль, проспект Ленина 27</w:t>
      </w:r>
    </w:p>
    <w:p w14:paraId="19CCAB6E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5BD94EA9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  <w:t>Программа соревнований:</w:t>
      </w:r>
    </w:p>
    <w:p w14:paraId="3AAB8FF9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62BF107B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Регистрация участников:</w:t>
      </w:r>
    </w:p>
    <w:p w14:paraId="56E83465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252EEE3F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20 сентября 2024 года с 9.00 до 11.30 во Дворце молодежи</w:t>
      </w:r>
    </w:p>
    <w:p w14:paraId="14769B6A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по адресу : г. Ярославль, проспект Ленина 27</w:t>
      </w:r>
    </w:p>
    <w:p w14:paraId="2534F1A6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1C2F86F1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в 12:00 – начало соревнований.</w:t>
      </w:r>
    </w:p>
    <w:p w14:paraId="66589188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6ED40145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  <w:t>Руководство соревнованиями</w:t>
      </w:r>
    </w:p>
    <w:p w14:paraId="56419F5D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2E8B90D2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Общее руководство подготовкой и проведением соревнований осуществляется Оргкомитетом. Непосредственное руководство соревнованиями осуществляет Главный судья – Борисов Алексей Юрьевич.</w:t>
      </w:r>
    </w:p>
    <w:p w14:paraId="3B3FA08E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12FF4061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  <w:t>Участники соревнований</w:t>
      </w:r>
    </w:p>
    <w:p w14:paraId="65558614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1D0599FD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7AF147E3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ДЕТСКИЙ ФИТНЕС :</w:t>
      </w:r>
    </w:p>
    <w:p w14:paraId="155FCC86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1735EA4D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АКРОБАТИЧЕСКИЙ ФИТНЕС  в категориях: </w:t>
      </w:r>
    </w:p>
    <w:p w14:paraId="0A6A599A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2CFC2351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- девочки до 7-8 лет (2017 г.р. и 2016 г.р.), </w:t>
      </w:r>
    </w:p>
    <w:p w14:paraId="5FE3A102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3AA4A79D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- девочки 9-10 лет (2015-2014 г.р.),</w:t>
      </w:r>
    </w:p>
    <w:p w14:paraId="59BEFC5D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0EE45CD2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- девочки 11-13 лет (2013-2011 г.р.), </w:t>
      </w:r>
    </w:p>
    <w:p w14:paraId="69C9A061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771A9D00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 </w:t>
      </w:r>
    </w:p>
    <w:p w14:paraId="5305FB31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278259C0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АРТИСТИЧЕСКИЙ ФИТНЕС в категории:</w:t>
      </w:r>
    </w:p>
    <w:p w14:paraId="4EB9D126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499973B3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- девочки младше 14 лет (2010 г.р. и младше) </w:t>
      </w:r>
    </w:p>
    <w:p w14:paraId="1EF86C27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3B59CAA4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7EBFD170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ВЗРОСЛЫЕ СОРЕВНУЮТСЯ В КАТЕГОРИЯХ:</w:t>
      </w:r>
    </w:p>
    <w:p w14:paraId="1FD2AA0E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6FD29201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1. Дебют фитнес-бикини абсолютная категория)</w:t>
      </w:r>
    </w:p>
    <w:p w14:paraId="7C383608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2. Мастера бодибилдинг 40+</w:t>
      </w:r>
    </w:p>
    <w:p w14:paraId="137DD2E9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3. Мастера фитнес-бикини 35+</w:t>
      </w:r>
    </w:p>
    <w:p w14:paraId="5D10EDD0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4.Бодифитнес (абсолютная категория) </w:t>
      </w:r>
    </w:p>
    <w:p w14:paraId="6D80351A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5.Велнес (абсолютная категория) </w:t>
      </w:r>
    </w:p>
    <w:p w14:paraId="6A821FE7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6. Фитнес-бикини до 164 см</w:t>
      </w:r>
    </w:p>
    <w:p w14:paraId="1D0ECBB1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7.Фитнес-бикини свыше 164 см</w:t>
      </w:r>
    </w:p>
    <w:p w14:paraId="5BA918EB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8. Бодибилдинг до 85 кг</w:t>
      </w:r>
    </w:p>
    <w:p w14:paraId="012DE47D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9. Бодибилдинг свыше 85 кг</w:t>
      </w:r>
    </w:p>
    <w:p w14:paraId="58A33F37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10. Атлетик (абсолютная категория) </w:t>
      </w:r>
    </w:p>
    <w:p w14:paraId="09BCF67A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11. Пляжный бодибилдинг (абсолютная категория)</w:t>
      </w:r>
    </w:p>
    <w:p w14:paraId="31486EED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12.Фитнес-модель (абсолютная категория)</w:t>
      </w:r>
    </w:p>
    <w:p w14:paraId="42D45450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13.Артистик-модель (абсолютная категория )</w:t>
      </w:r>
    </w:p>
    <w:p w14:paraId="66B34F36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07F2B5C5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*Количество категорий и их градация могут быть пересмотрены судейской коллегией в зависимости от количества заявленных участников.</w:t>
      </w:r>
    </w:p>
    <w:p w14:paraId="0533F04E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34969A7B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Для допуска к соревнованиям спортсмены обязательно должны иметь:</w:t>
      </w:r>
    </w:p>
    <w:p w14:paraId="10B138BA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79D9FB74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* Паспорт;</w:t>
      </w:r>
    </w:p>
    <w:p w14:paraId="3A9080B6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54A68B6D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* Заявку от региональной Федерации с визой врача;</w:t>
      </w:r>
    </w:p>
    <w:p w14:paraId="143FAF1D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6A2DAF31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* ИНН или № страхового пенсионного свидетельства;</w:t>
      </w:r>
    </w:p>
    <w:p w14:paraId="75A6EBD3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1FB1F59D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* Компакт-диск или флеш-накопитель с качественной записью фонограммы (в случае отсутствия, ставится любая фонограмма на усмотрение звукооператора);</w:t>
      </w:r>
    </w:p>
    <w:p w14:paraId="09285A89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6C25ECB8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* Плавки или купальники (соответствующие правилам соревнований IFBB);</w:t>
      </w:r>
    </w:p>
    <w:p w14:paraId="05F73C78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78D7712D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* Соответствующий грим (согласно правилам проведения соревнований IFBB).</w:t>
      </w:r>
    </w:p>
    <w:p w14:paraId="7C1DC447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1CFFDE97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Спортсмены могут принимать участие в двух и более номинациях, оплатив взнос за каждую из заявленных категорий. </w:t>
      </w:r>
    </w:p>
    <w:p w14:paraId="1F0B1801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07A4AD57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Участники соревнований, представляющие Ярославскую область и являющиеся членами «Ярославской областной федерации бодибилдинга», не оплатившие "членский взнос" за 2024 год оплачивают на месте годовой «членский взнос» в размере 2000 руб./чел. На регистрации спортсмены, тренеры и представители Ярославской области могут войти в состав ЯОФББ. Члены «Ярославской областной федерации бодибилдинга» оплачивают 50 процентов от суммы стартового взноса  номинацию. </w:t>
      </w:r>
    </w:p>
    <w:p w14:paraId="539AA750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6F11978E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Спортсмены, не являющиеся членами «Ярославской областной федерации бодибилдинга», и иногородние участники оплачивают «Стартовый взнос» в размере 2500 руб./чел.</w:t>
      </w:r>
    </w:p>
    <w:p w14:paraId="10F00738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6351A0B8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За участие во второй и более категории оплачивается взнос 1500 рублей за каждую из категорий. </w:t>
      </w:r>
    </w:p>
    <w:p w14:paraId="4D8FA795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1B1CD8D2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Спортсмены не являющиеся членами ФББР и выступающие впервые могут вступить в Ярославскую федерацию бодибилдинга во время регистрации. </w:t>
      </w:r>
    </w:p>
    <w:p w14:paraId="3CB6B406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48252BD0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  <w:t>Условия приема участников</w:t>
      </w:r>
    </w:p>
    <w:p w14:paraId="550E980A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2BEB8A6E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Командировочные расходы (проезд, проживание, питание и суточные оплачиваются за счет командирующих организаций.</w:t>
      </w:r>
    </w:p>
    <w:p w14:paraId="062A6CCA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249C3828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182327E8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Все спортсмены, принимающие участие в официальных спортивных соревнованиях по бодибилдингу должны пройти онлайн-курс "Антидопинг" на образовательной платформе РАА "РУСАДА"  - https://course.rusada.ru с получением сертификата, который в обязательном порядке необходимо предъявить на комиссии по допуску (взвешивании/измерении роста).       </w:t>
      </w:r>
    </w:p>
    <w:p w14:paraId="17BEACCD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08F7ECD3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- Иногородние спортсмены должны быть действующими спортсменами ФББР и иметь заявку от своей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региональной федерации. Заявки от региональных федераций отправлять на почту borisov-sport@yandex.ru</w:t>
      </w:r>
    </w:p>
    <w:p w14:paraId="2A44FE8B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33E5F490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- Ответственность за нарушение правил ФББР по поводу участия в соревнованиях альтернативных организаций на сайте: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auto"/>
            <w:lang w:eastAsia="ru-RU"/>
          </w:rPr>
          <w:t>http://fbbr.org/2018/1615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.</w:t>
      </w:r>
    </w:p>
    <w:p w14:paraId="17E3F887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Соревнования, которые проходят под эгидой ФББР, включены в календарный план соревнований ФББР см. www.fbbr.org, раздел Календарь соревнований.</w:t>
      </w:r>
    </w:p>
    <w:p w14:paraId="1FC22012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755521E3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  <w:t>Порядок определения победителей</w:t>
      </w:r>
    </w:p>
    <w:p w14:paraId="5E01E904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0A55197F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Победитель соревнований определяется согласно правилам «Международной Федерации бодибилдинга» (IFBB) по наименьшей сумме мест набранной в финале. При равном количестве баллов преимущество имеет участник у которого большее количество высших мест.</w:t>
      </w:r>
    </w:p>
    <w:p w14:paraId="7DBFC4D8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40EF9D03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  <w:t>Награждение</w:t>
      </w:r>
    </w:p>
    <w:p w14:paraId="43675062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6D83A6B3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Победители и призеры награждаются памятными  кубками, медалями, дипломами. </w:t>
      </w:r>
    </w:p>
    <w:p w14:paraId="6E9F1ED4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696EAA51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  <w:t>Финансирование соревнований</w:t>
      </w:r>
    </w:p>
    <w:p w14:paraId="5588D6A4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7D9F3D06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Расходы на организацию мероприятия и аренда помещения обеспечивается «Ярославской областной федерацией бодибилдинга».</w:t>
      </w:r>
    </w:p>
    <w:p w14:paraId="60F4FB26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3153D744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auto"/>
          <w:lang w:eastAsia="ru-RU"/>
        </w:rPr>
        <w:t>Информация</w:t>
      </w:r>
    </w:p>
    <w:p w14:paraId="78762C35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688AEBA8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Регистрация на «Кубок Ярославской области по бодибилдингу и фитнесу Гран-При Столицы Золотого Кольца России-V" будет происходить по ссылке </w:t>
      </w:r>
      <w:hyperlink r:id="rId8" w:history="1">
        <w:r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auto"/>
            <w:lang w:eastAsia="ru-RU"/>
          </w:rPr>
          <w:t>https://docs.google.com/forms/d/e/1FAIpQLScuZvFSVuaHBOSqloTIUKrHWnQHyLuWKtUFkdZw6ly7W27Vvg/viewform?usp=sf_link</w:t>
        </w:r>
      </w:hyperlink>
    </w:p>
    <w:p w14:paraId="347F765B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18EC513C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3CF52BE9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до 19 сентября 2024 года.</w:t>
      </w:r>
    </w:p>
    <w:p w14:paraId="24A25D91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03EC47F0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Всем зарегистрированным  онлайн участникам необходимо пройти очную регистрацию 20 сентября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2024 года перед турниром и оплатить стартовый взнос. </w:t>
      </w:r>
    </w:p>
    <w:p w14:paraId="1A9087E0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35B94D01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Запись на грим по ссылке:  </w:t>
      </w:r>
      <w:hyperlink r:id="rId9" w:history="1">
        <w:r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auto"/>
            <w:lang w:eastAsia="ru-RU"/>
          </w:rPr>
          <w:t>https://vk.com/club203506885</w:t>
        </w:r>
      </w:hyperlink>
    </w:p>
    <w:p w14:paraId="20CBF4C9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 или по телефону: 89159974183</w:t>
      </w:r>
    </w:p>
    <w:p w14:paraId="4B7A7931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34883327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Запись на макияж: </w:t>
      </w:r>
      <w:hyperlink r:id="rId10" w:history="1">
        <w:r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auto"/>
            <w:lang w:eastAsia="ru-RU"/>
          </w:rPr>
          <w:t xml:space="preserve">https://vk.com/club214276028 </w:t>
        </w:r>
      </w:hyperlink>
    </w:p>
    <w:p w14:paraId="681F3DA7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или по телефону:89159974183</w:t>
      </w:r>
    </w:p>
    <w:p w14:paraId="118D0B62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6AFA6EAA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 xml:space="preserve">Информацию о турнире можно получить по адресу: borisov-sport@yandex.ru </w:t>
      </w:r>
    </w:p>
    <w:p w14:paraId="24745536" w14:textId="77777777" w:rsidR="00F57877" w:rsidRDefault="00F0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или по тел.: +7 920 142 10 50 Борисов Алексей Юрьевич.</w:t>
      </w:r>
    </w:p>
    <w:p w14:paraId="1DF5D05C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7A4727CB" w14:textId="77777777" w:rsidR="00F57877" w:rsidRDefault="00F0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НАСТОЯЩЕЕ ПОЛОЖЕНИЕ ЯВЛЯЕТСЯ ОФИЦИАЛЬНЫМ ВЫЗОВОМ НА СОРЕВНОВАНИЯ</w:t>
      </w:r>
    </w:p>
    <w:p w14:paraId="16CE96CD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0E7BFA49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p w14:paraId="453D84C2" w14:textId="77777777" w:rsidR="00F57877" w:rsidRDefault="00F5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</w:p>
    <w:sectPr w:rsidR="00F57877">
      <w:pgSz w:w="11906" w:h="16838"/>
      <w:pgMar w:top="568" w:right="566" w:bottom="709" w:left="56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77"/>
    <w:rsid w:val="00493D2B"/>
    <w:rsid w:val="00AD0179"/>
    <w:rsid w:val="00F028E1"/>
    <w:rsid w:val="00F578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A875846"/>
  <w15:docId w15:val="{42315DD7-DD60-4FCE-AC92-0C6F0277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shd w:val="clear" w:color="000000" w:fill="auto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uZvFSVuaHBOSqloTIUKrHWnQHyLuWKtUFkdZw6ly7W27Vvg/viewform?usp=sf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bbr.org/2018/16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hyperlink" Target="https://vk.com/club214276028%2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club203506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8106</Characters>
  <Application>Microsoft Office Word</Application>
  <DocSecurity>0</DocSecurity>
  <Lines>540</Lines>
  <Paragraphs>252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Kokoreva</dc:creator>
  <cp:lastModifiedBy/>
  <cp:revision>3</cp:revision>
  <dcterms:created xsi:type="dcterms:W3CDTF">2024-08-03T12:00:00Z</dcterms:created>
  <dcterms:modified xsi:type="dcterms:W3CDTF">2024-01-22T10:45:00Z</dcterms:modified>
</cp:coreProperties>
</file>