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984FB">
      <w:pPr>
        <w:spacing w:after="0"/>
        <w:jc w:val="right"/>
        <w:rPr>
          <w:i/>
          <w:color w:val="000000"/>
          <w:sz w:val="28"/>
          <w:szCs w:val="28"/>
        </w:rPr>
      </w:pPr>
    </w:p>
    <w:p w14:paraId="6B03BBDD">
      <w:pPr>
        <w:spacing w:after="0"/>
        <w:jc w:val="right"/>
        <w:rPr>
          <w:i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   «УТВЕРЖДАЮ» </w:t>
      </w:r>
      <w:r>
        <w:rPr>
          <w:i/>
          <w:color w:val="000000"/>
          <w:sz w:val="28"/>
          <w:szCs w:val="28"/>
        </w:rPr>
        <w:t xml:space="preserve">                                                          </w:t>
      </w:r>
    </w:p>
    <w:p w14:paraId="01D5D1EB">
      <w:pPr>
        <w:spacing w:after="0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Председатель Правления Федерации Бодибилдинга</w:t>
      </w:r>
    </w:p>
    <w:p w14:paraId="53BE111D">
      <w:pPr>
        <w:spacing w:after="0"/>
        <w:jc w:val="right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Пермского края ________________ /Е.Г.Бисярин/</w:t>
      </w:r>
    </w:p>
    <w:p w14:paraId="21547AC0">
      <w:pPr>
        <w:spacing w:after="0"/>
        <w:jc w:val="right"/>
        <w:rPr>
          <w:i/>
          <w:color w:val="000000"/>
          <w:sz w:val="22"/>
          <w:szCs w:val="22"/>
        </w:rPr>
      </w:pPr>
    </w:p>
    <w:p w14:paraId="668A11B0">
      <w:pPr>
        <w:spacing w:after="0"/>
        <w:jc w:val="right"/>
        <w:rPr>
          <w:i/>
          <w:color w:val="000000"/>
          <w:sz w:val="22"/>
          <w:szCs w:val="22"/>
        </w:rPr>
      </w:pPr>
    </w:p>
    <w:p w14:paraId="6F5787DB">
      <w:pPr>
        <w:spacing w:after="0"/>
        <w:jc w:val="right"/>
        <w:rPr>
          <w:i/>
          <w:color w:val="000000"/>
          <w:sz w:val="22"/>
          <w:szCs w:val="22"/>
        </w:rPr>
      </w:pPr>
    </w:p>
    <w:p w14:paraId="7582C35B">
      <w:pPr>
        <w:spacing w:after="0"/>
        <w:jc w:val="right"/>
        <w:rPr>
          <w:i/>
          <w:color w:val="000000"/>
          <w:sz w:val="22"/>
          <w:szCs w:val="22"/>
        </w:rPr>
      </w:pPr>
    </w:p>
    <w:p w14:paraId="7A8CDC68">
      <w:pPr>
        <w:spacing w:after="0"/>
        <w:jc w:val="right"/>
        <w:rPr>
          <w:i/>
          <w:color w:val="000000"/>
          <w:sz w:val="22"/>
          <w:szCs w:val="22"/>
        </w:rPr>
      </w:pPr>
    </w:p>
    <w:p w14:paraId="5F5FC606">
      <w:pPr>
        <w:spacing w:after="0"/>
        <w:jc w:val="right"/>
        <w:rPr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1574800</wp:posOffset>
            </wp:positionH>
            <wp:positionV relativeFrom="paragraph">
              <wp:posOffset>88900</wp:posOffset>
            </wp:positionV>
            <wp:extent cx="3390265" cy="3097530"/>
            <wp:effectExtent l="0" t="0" r="635" b="1270"/>
            <wp:wrapNone/>
            <wp:docPr id="1" name="Изображение 1" descr="фбпк.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 descr="фбпк.лого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390265" cy="3097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AD22F36">
      <w:pPr>
        <w:spacing w:after="0"/>
        <w:jc w:val="right"/>
        <w:rPr>
          <w:i/>
          <w:color w:val="000000"/>
          <w:sz w:val="22"/>
          <w:szCs w:val="22"/>
        </w:rPr>
      </w:pPr>
    </w:p>
    <w:p w14:paraId="42F40FAA">
      <w:pPr>
        <w:spacing w:after="0"/>
        <w:jc w:val="right"/>
        <w:rPr>
          <w:i/>
          <w:color w:val="000000"/>
          <w:sz w:val="22"/>
          <w:szCs w:val="22"/>
        </w:rPr>
      </w:pPr>
    </w:p>
    <w:p w14:paraId="208753CD">
      <w:pPr>
        <w:spacing w:after="0"/>
        <w:jc w:val="right"/>
        <w:rPr>
          <w:i/>
          <w:color w:val="000000"/>
          <w:sz w:val="22"/>
          <w:szCs w:val="22"/>
        </w:rPr>
      </w:pPr>
    </w:p>
    <w:p w14:paraId="14388547">
      <w:pPr>
        <w:spacing w:after="0"/>
        <w:jc w:val="right"/>
        <w:rPr>
          <w:i/>
          <w:color w:val="000000"/>
          <w:sz w:val="22"/>
          <w:szCs w:val="22"/>
        </w:rPr>
      </w:pPr>
    </w:p>
    <w:p w14:paraId="6F8A41C8">
      <w:pPr>
        <w:spacing w:after="0"/>
        <w:jc w:val="right"/>
        <w:rPr>
          <w:i/>
          <w:color w:val="000000"/>
          <w:sz w:val="22"/>
          <w:szCs w:val="22"/>
        </w:rPr>
      </w:pPr>
    </w:p>
    <w:p w14:paraId="7CC42F0A">
      <w:pPr>
        <w:spacing w:after="0"/>
        <w:jc w:val="right"/>
        <w:rPr>
          <w:i/>
          <w:color w:val="000000"/>
          <w:sz w:val="22"/>
          <w:szCs w:val="22"/>
        </w:rPr>
      </w:pPr>
    </w:p>
    <w:p w14:paraId="6AA9B156">
      <w:pPr>
        <w:spacing w:after="0"/>
        <w:jc w:val="right"/>
        <w:rPr>
          <w:i/>
          <w:color w:val="000000"/>
          <w:sz w:val="22"/>
          <w:szCs w:val="22"/>
        </w:rPr>
      </w:pPr>
    </w:p>
    <w:p w14:paraId="7A3033C7">
      <w:pPr>
        <w:spacing w:after="0"/>
        <w:jc w:val="right"/>
        <w:rPr>
          <w:i/>
          <w:color w:val="000000"/>
          <w:sz w:val="22"/>
          <w:szCs w:val="22"/>
        </w:rPr>
      </w:pPr>
    </w:p>
    <w:p w14:paraId="7A2118D0">
      <w:pPr>
        <w:spacing w:after="0"/>
        <w:jc w:val="right"/>
        <w:rPr>
          <w:i/>
          <w:color w:val="000000"/>
          <w:sz w:val="22"/>
          <w:szCs w:val="22"/>
        </w:rPr>
      </w:pPr>
    </w:p>
    <w:p w14:paraId="7BDABB77">
      <w:pPr>
        <w:spacing w:after="0"/>
        <w:jc w:val="right"/>
        <w:rPr>
          <w:i/>
          <w:color w:val="000000"/>
          <w:sz w:val="22"/>
          <w:szCs w:val="22"/>
        </w:rPr>
      </w:pPr>
    </w:p>
    <w:p w14:paraId="65C02BBA">
      <w:pPr>
        <w:spacing w:after="0"/>
        <w:jc w:val="right"/>
        <w:rPr>
          <w:i/>
          <w:color w:val="000000"/>
          <w:sz w:val="22"/>
          <w:szCs w:val="22"/>
        </w:rPr>
      </w:pPr>
    </w:p>
    <w:p w14:paraId="09B4A50C">
      <w:pPr>
        <w:spacing w:after="0"/>
        <w:jc w:val="right"/>
        <w:rPr>
          <w:i/>
          <w:color w:val="000000"/>
          <w:sz w:val="22"/>
          <w:szCs w:val="22"/>
        </w:rPr>
      </w:pPr>
    </w:p>
    <w:p w14:paraId="141406F6">
      <w:pPr>
        <w:spacing w:after="0"/>
        <w:jc w:val="right"/>
        <w:rPr>
          <w:i/>
          <w:color w:val="000000"/>
          <w:sz w:val="22"/>
          <w:szCs w:val="22"/>
        </w:rPr>
      </w:pPr>
    </w:p>
    <w:p w14:paraId="0EB4ACE6">
      <w:pPr>
        <w:spacing w:after="0"/>
        <w:jc w:val="center"/>
        <w:rPr>
          <w:i/>
          <w:color w:val="000000"/>
          <w:sz w:val="22"/>
          <w:szCs w:val="22"/>
        </w:rPr>
      </w:pPr>
    </w:p>
    <w:p w14:paraId="35481B4A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10FE8A1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04911A32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3C3A069E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p w14:paraId="7EB012C8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ПОЛОЖЕНИЕ</w:t>
      </w:r>
    </w:p>
    <w:p w14:paraId="394FBFFC">
      <w:pPr>
        <w:spacing w:after="0" w:line="240" w:lineRule="auto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о</w:t>
      </w:r>
      <w:r>
        <w:rPr>
          <w:b/>
          <w:color w:val="000000"/>
          <w:sz w:val="32"/>
          <w:szCs w:val="32"/>
          <w:lang w:val="ru-RU"/>
        </w:rPr>
        <w:t>б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  <w:sz w:val="32"/>
          <w:szCs w:val="32"/>
          <w:lang w:val="ru-RU"/>
        </w:rPr>
        <w:t>Открытом</w:t>
      </w:r>
      <w:r>
        <w:rPr>
          <w:rFonts w:hint="default"/>
          <w:b/>
          <w:color w:val="000000"/>
          <w:sz w:val="32"/>
          <w:szCs w:val="32"/>
          <w:lang w:val="ru-RU"/>
        </w:rPr>
        <w:t xml:space="preserve"> кубке </w:t>
      </w:r>
      <w:r>
        <w:rPr>
          <w:b/>
          <w:color w:val="000000"/>
          <w:sz w:val="32"/>
          <w:szCs w:val="32"/>
        </w:rPr>
        <w:t xml:space="preserve">Пермского края </w:t>
      </w:r>
    </w:p>
    <w:p w14:paraId="3028A7F8">
      <w:pPr>
        <w:spacing w:after="0" w:line="240" w:lineRule="auto"/>
        <w:jc w:val="center"/>
        <w:rPr>
          <w:sz w:val="32"/>
          <w:szCs w:val="32"/>
        </w:rPr>
      </w:pPr>
      <w:r>
        <w:rPr>
          <w:b/>
          <w:color w:val="000000"/>
          <w:sz w:val="32"/>
          <w:szCs w:val="32"/>
        </w:rPr>
        <w:t>по бодибилдингу и фитнесу</w:t>
      </w:r>
    </w:p>
    <w:p w14:paraId="3D031BED">
      <w:pPr>
        <w:spacing w:after="0"/>
        <w:jc w:val="center"/>
        <w:rPr>
          <w:i/>
          <w:color w:val="000000"/>
          <w:sz w:val="22"/>
          <w:szCs w:val="22"/>
        </w:rPr>
      </w:pPr>
    </w:p>
    <w:p w14:paraId="2168C458">
      <w:pPr>
        <w:spacing w:after="0"/>
        <w:jc w:val="right"/>
        <w:rPr>
          <w:i/>
          <w:color w:val="000000"/>
          <w:sz w:val="22"/>
          <w:szCs w:val="22"/>
        </w:rPr>
      </w:pPr>
    </w:p>
    <w:p w14:paraId="1695E246">
      <w:pPr>
        <w:spacing w:after="0"/>
        <w:jc w:val="right"/>
        <w:rPr>
          <w:i/>
          <w:color w:val="000000"/>
          <w:sz w:val="22"/>
          <w:szCs w:val="22"/>
        </w:rPr>
      </w:pPr>
    </w:p>
    <w:p w14:paraId="3170FBEF">
      <w:pPr>
        <w:spacing w:after="0"/>
        <w:jc w:val="right"/>
        <w:rPr>
          <w:i/>
          <w:color w:val="000000"/>
          <w:sz w:val="22"/>
          <w:szCs w:val="22"/>
        </w:rPr>
      </w:pPr>
    </w:p>
    <w:p w14:paraId="07DD8A51">
      <w:pPr>
        <w:spacing w:after="0"/>
        <w:jc w:val="right"/>
        <w:rPr>
          <w:i/>
          <w:color w:val="000000"/>
          <w:sz w:val="22"/>
          <w:szCs w:val="22"/>
        </w:rPr>
      </w:pPr>
    </w:p>
    <w:p w14:paraId="5375D550">
      <w:pPr>
        <w:spacing w:after="0"/>
        <w:jc w:val="right"/>
        <w:rPr>
          <w:i/>
          <w:color w:val="000000"/>
          <w:sz w:val="22"/>
          <w:szCs w:val="22"/>
        </w:rPr>
      </w:pPr>
    </w:p>
    <w:p w14:paraId="5386B985">
      <w:pPr>
        <w:spacing w:after="0"/>
        <w:jc w:val="right"/>
        <w:rPr>
          <w:i/>
          <w:color w:val="000000"/>
          <w:sz w:val="22"/>
          <w:szCs w:val="22"/>
        </w:rPr>
      </w:pPr>
    </w:p>
    <w:p w14:paraId="6CDFD72A">
      <w:pPr>
        <w:spacing w:after="0"/>
        <w:jc w:val="right"/>
        <w:rPr>
          <w:i/>
          <w:color w:val="000000"/>
          <w:sz w:val="22"/>
          <w:szCs w:val="22"/>
        </w:rPr>
      </w:pPr>
    </w:p>
    <w:p w14:paraId="14FD7F04">
      <w:pPr>
        <w:spacing w:after="0"/>
        <w:jc w:val="right"/>
        <w:rPr>
          <w:i/>
          <w:color w:val="000000"/>
          <w:sz w:val="22"/>
          <w:szCs w:val="22"/>
        </w:rPr>
      </w:pPr>
    </w:p>
    <w:p w14:paraId="6361AA5C">
      <w:pPr>
        <w:spacing w:after="0"/>
        <w:jc w:val="right"/>
        <w:rPr>
          <w:i/>
          <w:color w:val="000000"/>
          <w:sz w:val="22"/>
          <w:szCs w:val="22"/>
        </w:rPr>
      </w:pPr>
    </w:p>
    <w:p w14:paraId="10699081">
      <w:pPr>
        <w:spacing w:after="0"/>
        <w:jc w:val="right"/>
        <w:rPr>
          <w:i/>
          <w:color w:val="000000"/>
          <w:sz w:val="22"/>
          <w:szCs w:val="22"/>
        </w:rPr>
      </w:pPr>
    </w:p>
    <w:p w14:paraId="0344010D">
      <w:pPr>
        <w:spacing w:after="0"/>
        <w:jc w:val="right"/>
        <w:rPr>
          <w:i/>
          <w:color w:val="000000"/>
          <w:sz w:val="22"/>
          <w:szCs w:val="22"/>
        </w:rPr>
      </w:pPr>
    </w:p>
    <w:p w14:paraId="3A5086A0">
      <w:pPr>
        <w:spacing w:after="0"/>
        <w:rPr>
          <w:i/>
          <w:color w:val="000000"/>
          <w:sz w:val="22"/>
          <w:szCs w:val="22"/>
        </w:rPr>
      </w:pPr>
    </w:p>
    <w:p w14:paraId="0EC12A5E">
      <w:pPr>
        <w:spacing w:after="0"/>
        <w:jc w:val="right"/>
        <w:rPr>
          <w:i/>
          <w:color w:val="000000"/>
          <w:sz w:val="22"/>
          <w:szCs w:val="22"/>
        </w:rPr>
      </w:pPr>
    </w:p>
    <w:p w14:paraId="275C1A8B">
      <w:pPr>
        <w:spacing w:after="0"/>
        <w:jc w:val="right"/>
        <w:rPr>
          <w:i/>
          <w:color w:val="000000"/>
          <w:sz w:val="22"/>
          <w:szCs w:val="22"/>
        </w:rPr>
      </w:pPr>
    </w:p>
    <w:p w14:paraId="077AF9A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rFonts w:hint="default"/>
          <w:b/>
          <w:color w:val="000000"/>
          <w:sz w:val="28"/>
          <w:szCs w:val="28"/>
          <w:lang w:val="ru-RU"/>
        </w:rPr>
        <w:t>12</w:t>
      </w:r>
      <w:r>
        <w:rPr>
          <w:b/>
          <w:color w:val="000000"/>
          <w:sz w:val="28"/>
          <w:szCs w:val="28"/>
        </w:rPr>
        <w:t>-</w:t>
      </w:r>
      <w:r>
        <w:rPr>
          <w:rFonts w:hint="default"/>
          <w:b/>
          <w:color w:val="000000"/>
          <w:sz w:val="28"/>
          <w:szCs w:val="28"/>
          <w:lang w:val="ru-RU"/>
        </w:rPr>
        <w:t>13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  <w:lang w:val="ru-RU"/>
        </w:rPr>
        <w:t>апреля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</w:t>
      </w:r>
      <w:r>
        <w:rPr>
          <w:b/>
          <w:color w:val="000000"/>
          <w:sz w:val="28"/>
          <w:szCs w:val="28"/>
        </w:rPr>
        <w:t>202</w:t>
      </w:r>
      <w:r>
        <w:rPr>
          <w:rFonts w:hint="default"/>
          <w:b/>
          <w:color w:val="000000"/>
          <w:sz w:val="28"/>
          <w:szCs w:val="28"/>
          <w:lang w:val="ru-RU"/>
        </w:rPr>
        <w:t>5</w:t>
      </w:r>
      <w:r>
        <w:rPr>
          <w:b/>
          <w:color w:val="000000"/>
          <w:sz w:val="28"/>
          <w:szCs w:val="28"/>
        </w:rPr>
        <w:t xml:space="preserve"> г.</w:t>
      </w:r>
    </w:p>
    <w:p w14:paraId="6C800E2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Г. Пермь</w:t>
      </w:r>
    </w:p>
    <w:p w14:paraId="38F6CD66">
      <w:pPr>
        <w:spacing w:after="0"/>
        <w:rPr>
          <w:b/>
          <w:color w:val="000000"/>
          <w:sz w:val="28"/>
          <w:szCs w:val="28"/>
        </w:rPr>
      </w:pPr>
    </w:p>
    <w:p w14:paraId="6CB3AEBC">
      <w:pPr>
        <w:numPr>
          <w:ilvl w:val="0"/>
          <w:numId w:val="1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Цели и задачи</w:t>
      </w:r>
    </w:p>
    <w:p w14:paraId="541CBD83">
      <w:pPr>
        <w:spacing w:after="0" w:line="240" w:lineRule="auto"/>
        <w:rPr>
          <w:b/>
          <w:color w:val="000000"/>
          <w:sz w:val="28"/>
          <w:szCs w:val="28"/>
        </w:rPr>
      </w:pPr>
    </w:p>
    <w:p w14:paraId="12B1B852">
      <w:pPr>
        <w:spacing w:after="0" w:line="240" w:lineRule="auto"/>
        <w:ind w:firstLine="280" w:firstLineChars="10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с целью популяризации и развития бодибилдинга, как наиболее эффективного средства оздоровления населения, повышения мастерства участников и для комплектации сборной команды Пермского края для участия в </w:t>
      </w:r>
      <w:r>
        <w:rPr>
          <w:color w:val="000000"/>
          <w:sz w:val="28"/>
          <w:szCs w:val="28"/>
          <w:lang w:val="ru-RU"/>
        </w:rPr>
        <w:t>Первенстве</w:t>
      </w:r>
      <w:r>
        <w:rPr>
          <w:rFonts w:hint="default"/>
          <w:color w:val="000000"/>
          <w:sz w:val="28"/>
          <w:szCs w:val="28"/>
          <w:lang w:val="ru-RU"/>
        </w:rPr>
        <w:t xml:space="preserve"> и Кубке </w:t>
      </w:r>
      <w:r>
        <w:rPr>
          <w:color w:val="000000"/>
          <w:sz w:val="28"/>
          <w:szCs w:val="28"/>
        </w:rPr>
        <w:t xml:space="preserve">России по бодибилдингу, </w:t>
      </w:r>
      <w:r>
        <w:rPr>
          <w:rFonts w:hint="default"/>
          <w:color w:val="000000"/>
          <w:sz w:val="28"/>
          <w:szCs w:val="28"/>
          <w:lang w:val="ru-RU"/>
        </w:rPr>
        <w:t xml:space="preserve">24-28 апреля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>г. в г.</w:t>
      </w:r>
      <w:r>
        <w:rPr>
          <w:color w:val="000000"/>
          <w:sz w:val="28"/>
          <w:szCs w:val="28"/>
          <w:lang w:val="ru-RU"/>
        </w:rPr>
        <w:t>Ульяновск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  <w:lang w:val="ru-RU"/>
        </w:rPr>
        <w:t>Ульяновская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обл.</w:t>
      </w:r>
    </w:p>
    <w:p w14:paraId="12AD822E">
      <w:pPr>
        <w:spacing w:after="0" w:line="240" w:lineRule="auto"/>
        <w:ind w:firstLine="567"/>
        <w:rPr>
          <w:sz w:val="28"/>
          <w:szCs w:val="28"/>
        </w:rPr>
      </w:pPr>
    </w:p>
    <w:p w14:paraId="46288641">
      <w:pPr>
        <w:numPr>
          <w:ilvl w:val="0"/>
          <w:numId w:val="1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Сроки, место и порядок проведения</w:t>
      </w:r>
    </w:p>
    <w:p w14:paraId="61C172DF">
      <w:pPr>
        <w:spacing w:after="0" w:line="240" w:lineRule="auto"/>
        <w:rPr>
          <w:b/>
          <w:color w:val="000000"/>
          <w:sz w:val="28"/>
          <w:szCs w:val="28"/>
        </w:rPr>
      </w:pPr>
    </w:p>
    <w:p w14:paraId="27054420">
      <w:pPr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Соревнования проводятся </w:t>
      </w:r>
      <w:r>
        <w:rPr>
          <w:rFonts w:hint="default"/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года во Дворце культуры им. Ю.А.Гагарина по адресу: г. Пермь, ул. Мира, д. 39</w:t>
      </w:r>
    </w:p>
    <w:p w14:paraId="5EEAEE75">
      <w:pPr>
        <w:spacing w:after="0" w:line="240" w:lineRule="auto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Начало соревнований - 14:00</w:t>
      </w:r>
    </w:p>
    <w:p w14:paraId="320C8D7F">
      <w:pPr>
        <w:spacing w:after="0" w:line="240" w:lineRule="auto"/>
        <w:ind w:firstLine="582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Регистрация участников соревнований (измерение роста, веса, проверка соревновательного костюма) - </w:t>
      </w:r>
      <w:r>
        <w:rPr>
          <w:rFonts w:hint="default"/>
          <w:sz w:val="28"/>
          <w:szCs w:val="28"/>
          <w:lang w:val="ru-RU"/>
        </w:rPr>
        <w:t>12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года 16:00–19:00 в</w:t>
      </w:r>
      <w:r>
        <w:rPr>
          <w:color w:val="000000"/>
          <w:sz w:val="28"/>
          <w:szCs w:val="28"/>
        </w:rPr>
        <w:t xml:space="preserve"> </w:t>
      </w:r>
      <w:r>
        <w:fldChar w:fldCharType="begin"/>
      </w:r>
      <w:r>
        <w:instrText xml:space="preserve"> HYPERLINK "https://vk.com/bogatyr" \h </w:instrText>
      </w:r>
      <w:r>
        <w:fldChar w:fldCharType="separate"/>
      </w:r>
      <w:r>
        <w:rPr>
          <w:color w:val="000000"/>
          <w:sz w:val="28"/>
          <w:szCs w:val="28"/>
        </w:rPr>
        <w:t>ФК "Богатырь"</w:t>
      </w:r>
      <w:r>
        <w:rPr>
          <w:color w:val="000000"/>
          <w:sz w:val="28"/>
          <w:szCs w:val="28"/>
        </w:rPr>
        <w:fldChar w:fldCharType="end"/>
      </w:r>
      <w:r>
        <w:rPr>
          <w:color w:val="000000"/>
          <w:sz w:val="28"/>
          <w:szCs w:val="28"/>
        </w:rPr>
        <w:t xml:space="preserve"> по адресу: г. Пермь, ул. Петропавловская д.81.</w:t>
      </w:r>
    </w:p>
    <w:p w14:paraId="23A332D7">
      <w:pPr>
        <w:spacing w:after="0" w:line="24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Дополнительная регистрация участников - </w:t>
      </w:r>
      <w:r>
        <w:rPr>
          <w:rFonts w:hint="default"/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09:00–12:00, </w:t>
      </w:r>
      <w:r>
        <w:rPr>
          <w:color w:val="000000"/>
          <w:sz w:val="28"/>
          <w:szCs w:val="28"/>
        </w:rPr>
        <w:t>Дворец культуры им. Ю.А.Гагарина, г. Пермь, ул. Мира, д. 39</w:t>
      </w:r>
    </w:p>
    <w:p w14:paraId="58BFDD17">
      <w:pPr>
        <w:spacing w:after="0" w:line="240" w:lineRule="auto"/>
        <w:ind w:firstLine="582"/>
        <w:rPr>
          <w:sz w:val="28"/>
          <w:szCs w:val="28"/>
        </w:rPr>
      </w:pPr>
      <w:r>
        <w:rPr>
          <w:sz w:val="28"/>
          <w:szCs w:val="28"/>
        </w:rPr>
        <w:t xml:space="preserve">Заседание судейской коллегии, формирование судейских бригад - </w:t>
      </w:r>
      <w:r>
        <w:rPr>
          <w:rFonts w:hint="default"/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года в</w:t>
      </w:r>
      <w:r>
        <w:rPr>
          <w:sz w:val="28"/>
          <w:szCs w:val="28"/>
        </w:rPr>
        <w:t xml:space="preserve"> 13:00</w:t>
      </w:r>
    </w:p>
    <w:p w14:paraId="196F478D">
      <w:pPr>
        <w:spacing w:after="0" w:line="240" w:lineRule="auto"/>
        <w:ind w:firstLine="582"/>
        <w:rPr>
          <w:sz w:val="28"/>
          <w:szCs w:val="28"/>
        </w:rPr>
      </w:pPr>
    </w:p>
    <w:p w14:paraId="1C6D189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Предварительная онлайн регистрация участников ОБЯЗАТЕЛЬНА по ссылке: </w:t>
      </w:r>
    </w:p>
    <w:p w14:paraId="7E565596">
      <w:pPr>
        <w:spacing w:after="0" w:line="240" w:lineRule="auto"/>
        <w:rPr>
          <w:sz w:val="28"/>
          <w:szCs w:val="28"/>
        </w:rPr>
      </w:pPr>
    </w:p>
    <w:p w14:paraId="6474A4C8">
      <w:pPr>
        <w:spacing w:after="0" w:line="240" w:lineRule="auto"/>
        <w:ind w:firstLine="582"/>
        <w:rPr>
          <w:rFonts w:hint="default"/>
          <w:sz w:val="28"/>
          <w:szCs w:val="28"/>
        </w:rPr>
      </w:pPr>
      <w:r>
        <w:rPr>
          <w:rFonts w:hint="default"/>
          <w:sz w:val="28"/>
          <w:szCs w:val="28"/>
        </w:rPr>
        <w:fldChar w:fldCharType="begin"/>
      </w:r>
      <w:r>
        <w:rPr>
          <w:rFonts w:hint="default"/>
          <w:sz w:val="28"/>
          <w:szCs w:val="28"/>
        </w:rPr>
        <w:instrText xml:space="preserve"> HYPERLINK "https://a28384.webask.io/ca4g6h5h3" </w:instrText>
      </w:r>
      <w:r>
        <w:rPr>
          <w:rFonts w:hint="default"/>
          <w:sz w:val="28"/>
          <w:szCs w:val="28"/>
        </w:rPr>
        <w:fldChar w:fldCharType="separate"/>
      </w:r>
      <w:r>
        <w:rPr>
          <w:rStyle w:val="5"/>
          <w:rFonts w:hint="default"/>
          <w:sz w:val="28"/>
          <w:szCs w:val="28"/>
        </w:rPr>
        <w:t>https://a28384.webask.io/ca4g6h5h3</w:t>
      </w:r>
      <w:r>
        <w:rPr>
          <w:rFonts w:hint="default"/>
          <w:sz w:val="28"/>
          <w:szCs w:val="28"/>
        </w:rPr>
        <w:fldChar w:fldCharType="end"/>
      </w:r>
    </w:p>
    <w:p w14:paraId="71054F2C">
      <w:pPr>
        <w:spacing w:after="0" w:line="240" w:lineRule="auto"/>
        <w:ind w:firstLine="582"/>
        <w:rPr>
          <w:rFonts w:hint="default"/>
          <w:sz w:val="28"/>
          <w:szCs w:val="28"/>
        </w:rPr>
      </w:pPr>
    </w:p>
    <w:p w14:paraId="60F66702">
      <w:pPr>
        <w:numPr>
          <w:ilvl w:val="0"/>
          <w:numId w:val="1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Руководство соревнованиями</w:t>
      </w:r>
    </w:p>
    <w:p w14:paraId="1122D6F9">
      <w:pPr>
        <w:spacing w:after="0" w:line="240" w:lineRule="auto"/>
        <w:rPr>
          <w:b/>
          <w:color w:val="000000"/>
          <w:sz w:val="16"/>
          <w:szCs w:val="16"/>
        </w:rPr>
      </w:pPr>
    </w:p>
    <w:p w14:paraId="67E12C51">
      <w:pPr>
        <w:spacing w:after="0" w:line="240" w:lineRule="auto"/>
        <w:ind w:firstLine="140" w:firstLineChars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Общее руководство подготовкой и проведением соревнований осуществляет ОРГКОМИТЕТ Федерации Бодибилдинга Пермского края. </w:t>
      </w:r>
    </w:p>
    <w:p w14:paraId="47F1F252">
      <w:pPr>
        <w:spacing w:after="0" w:line="240" w:lineRule="auto"/>
        <w:ind w:firstLine="140" w:firstLineChars="50"/>
        <w:rPr>
          <w:color w:val="000000"/>
          <w:sz w:val="28"/>
          <w:szCs w:val="28"/>
        </w:rPr>
      </w:pPr>
    </w:p>
    <w:p w14:paraId="62A8AEE0">
      <w:pPr>
        <w:spacing w:after="0" w:line="240" w:lineRule="auto"/>
        <w:ind w:firstLine="141" w:firstLineChars="5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  <w:u w:val="single"/>
        </w:rPr>
        <w:t>Соревнования проводятся по правилам IFBB.</w:t>
      </w:r>
    </w:p>
    <w:p w14:paraId="7E3C052A">
      <w:pPr>
        <w:spacing w:after="0" w:line="240" w:lineRule="auto"/>
        <w:ind w:firstLine="141" w:firstLineChars="50"/>
        <w:rPr>
          <w:b/>
          <w:bCs/>
          <w:color w:val="000000"/>
          <w:sz w:val="28"/>
          <w:szCs w:val="28"/>
          <w:u w:val="single"/>
        </w:rPr>
      </w:pPr>
    </w:p>
    <w:p w14:paraId="5FFE9F56">
      <w:pPr>
        <w:spacing w:after="0" w:line="240" w:lineRule="auto"/>
        <w:ind w:firstLine="140" w:firstLineChars="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Непосредственное руководство соревнованиями возлагается на СУДЕЙСКУЮ КОЛЛЕГИЮ:</w:t>
      </w:r>
    </w:p>
    <w:p w14:paraId="50C7CD54">
      <w:pPr>
        <w:spacing w:after="0" w:line="240" w:lineRule="auto"/>
        <w:ind w:firstLine="140" w:firstLineChars="50"/>
        <w:rPr>
          <w:color w:val="000000"/>
          <w:sz w:val="28"/>
          <w:szCs w:val="28"/>
        </w:rPr>
      </w:pPr>
    </w:p>
    <w:p w14:paraId="58DCB407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Главный судья </w:t>
      </w:r>
      <w:r>
        <w:rPr>
          <w:b/>
          <w:sz w:val="28"/>
          <w:szCs w:val="28"/>
          <w:lang w:val="ru-RU"/>
        </w:rPr>
        <w:t>Кубка</w:t>
      </w:r>
      <w:r>
        <w:rPr>
          <w:rFonts w:hint="default"/>
          <w:b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 xml:space="preserve">– </w:t>
      </w:r>
      <w:r>
        <w:rPr>
          <w:bCs/>
          <w:sz w:val="28"/>
          <w:szCs w:val="28"/>
          <w:lang w:val="ru-RU"/>
        </w:rPr>
        <w:t>судья</w:t>
      </w:r>
      <w:r>
        <w:rPr>
          <w:rFonts w:hint="default"/>
          <w:bCs/>
          <w:sz w:val="28"/>
          <w:szCs w:val="28"/>
          <w:lang w:val="ru-RU"/>
        </w:rPr>
        <w:t xml:space="preserve"> 1 кат </w:t>
      </w:r>
      <w:r>
        <w:rPr>
          <w:bCs/>
          <w:color w:val="000000"/>
          <w:sz w:val="28"/>
          <w:szCs w:val="28"/>
          <w:lang w:val="ru-RU"/>
        </w:rPr>
        <w:t>Кушнарев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Олег Николаевич</w:t>
      </w:r>
      <w:r>
        <w:rPr>
          <w:bCs/>
          <w:color w:val="000000"/>
          <w:sz w:val="28"/>
          <w:szCs w:val="28"/>
        </w:rPr>
        <w:t>.</w:t>
      </w:r>
    </w:p>
    <w:p w14:paraId="57DBC9D7">
      <w:pPr>
        <w:spacing w:after="0" w:line="240" w:lineRule="auto"/>
        <w:ind w:firstLine="567"/>
        <w:rPr>
          <w:rFonts w:hint="default"/>
          <w:bCs/>
          <w:color w:val="000000"/>
          <w:sz w:val="28"/>
          <w:szCs w:val="28"/>
          <w:lang w:val="ru-RU"/>
        </w:rPr>
      </w:pPr>
      <w:r>
        <w:rPr>
          <w:b/>
          <w:bCs w:val="0"/>
          <w:color w:val="000000"/>
          <w:sz w:val="28"/>
          <w:szCs w:val="28"/>
          <w:lang w:val="ru-RU"/>
        </w:rPr>
        <w:t>Заместитель</w:t>
      </w:r>
      <w:r>
        <w:rPr>
          <w:rFonts w:hint="default"/>
          <w:b/>
          <w:bCs w:val="0"/>
          <w:color w:val="000000"/>
          <w:sz w:val="28"/>
          <w:szCs w:val="28"/>
          <w:lang w:val="ru-RU"/>
        </w:rPr>
        <w:t xml:space="preserve"> главного судьи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</w:rPr>
        <w:t>–</w:t>
      </w:r>
      <w:r>
        <w:rPr>
          <w:rFonts w:hint="default"/>
          <w:bCs/>
          <w:sz w:val="28"/>
          <w:szCs w:val="28"/>
          <w:lang w:val="ru-RU"/>
        </w:rPr>
        <w:t xml:space="preserve"> </w:t>
      </w:r>
      <w:r>
        <w:rPr>
          <w:rFonts w:hint="default"/>
          <w:bCs/>
          <w:color w:val="000000"/>
          <w:sz w:val="28"/>
          <w:szCs w:val="28"/>
          <w:lang w:val="ru-RU"/>
        </w:rPr>
        <w:t>судья 1 кат Юсев Илья Михайлович.</w:t>
      </w:r>
    </w:p>
    <w:p w14:paraId="5AD5B74C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Председатель судейской коллегии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судья ВК </w:t>
      </w:r>
      <w:r>
        <w:rPr>
          <w:bCs/>
          <w:color w:val="000000"/>
          <w:sz w:val="28"/>
          <w:szCs w:val="28"/>
        </w:rPr>
        <w:t>Юсев Михаил Владимирович.</w:t>
      </w:r>
    </w:p>
    <w:p w14:paraId="2538A8AB">
      <w:pPr>
        <w:spacing w:after="0" w:line="240" w:lineRule="auto"/>
        <w:ind w:firstLine="567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Главный секретарь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  <w:lang w:val="ru-RU"/>
        </w:rPr>
        <w:t>судья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1 кат </w:t>
      </w:r>
      <w:r>
        <w:rPr>
          <w:bCs/>
          <w:color w:val="000000"/>
          <w:sz w:val="28"/>
          <w:szCs w:val="28"/>
          <w:lang w:val="ru-RU"/>
        </w:rPr>
        <w:t>Бисярина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Елена Николаевна</w:t>
      </w:r>
      <w:r>
        <w:rPr>
          <w:bCs/>
          <w:color w:val="000000"/>
          <w:sz w:val="28"/>
          <w:szCs w:val="28"/>
        </w:rPr>
        <w:t>.</w:t>
      </w:r>
    </w:p>
    <w:p w14:paraId="2A15F3E4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  <w:lang w:val="ru-RU"/>
        </w:rPr>
        <w:t>Заместитель</w:t>
      </w:r>
      <w:r>
        <w:rPr>
          <w:rFonts w:hint="default"/>
          <w:b/>
          <w:color w:val="000000"/>
          <w:sz w:val="28"/>
          <w:szCs w:val="28"/>
          <w:lang w:val="ru-RU"/>
        </w:rPr>
        <w:t xml:space="preserve"> г</w:t>
      </w:r>
      <w:r>
        <w:rPr>
          <w:b/>
          <w:color w:val="000000"/>
          <w:sz w:val="28"/>
          <w:szCs w:val="28"/>
        </w:rPr>
        <w:t>лавн</w:t>
      </w:r>
      <w:r>
        <w:rPr>
          <w:b/>
          <w:color w:val="000000"/>
          <w:sz w:val="28"/>
          <w:szCs w:val="28"/>
          <w:lang w:val="ru-RU"/>
        </w:rPr>
        <w:t>ого</w:t>
      </w:r>
      <w:r>
        <w:rPr>
          <w:b/>
          <w:color w:val="000000"/>
          <w:sz w:val="28"/>
          <w:szCs w:val="28"/>
        </w:rPr>
        <w:t xml:space="preserve"> секретар</w:t>
      </w:r>
      <w:r>
        <w:rPr>
          <w:b/>
          <w:color w:val="000000"/>
          <w:sz w:val="28"/>
          <w:szCs w:val="28"/>
          <w:lang w:val="ru-RU"/>
        </w:rPr>
        <w:t>я</w:t>
      </w:r>
      <w:r>
        <w:rPr>
          <w:bCs/>
          <w:color w:val="000000"/>
          <w:sz w:val="28"/>
          <w:szCs w:val="28"/>
        </w:rPr>
        <w:t xml:space="preserve"> –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судья 3 кат</w:t>
      </w: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  <w:lang w:val="ru-RU"/>
        </w:rPr>
        <w:t>Винс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Екатерина Сергеевна</w:t>
      </w:r>
      <w:r>
        <w:rPr>
          <w:bCs/>
          <w:color w:val="000000"/>
          <w:sz w:val="28"/>
          <w:szCs w:val="28"/>
        </w:rPr>
        <w:t>.</w:t>
      </w:r>
    </w:p>
    <w:p w14:paraId="21A3A081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Судья-комментатор</w:t>
      </w:r>
      <w:r>
        <w:rPr>
          <w:bCs/>
          <w:color w:val="000000"/>
          <w:sz w:val="28"/>
          <w:szCs w:val="28"/>
        </w:rPr>
        <w:t xml:space="preserve"> – </w:t>
      </w:r>
      <w:r>
        <w:rPr>
          <w:bCs/>
          <w:color w:val="000000"/>
          <w:sz w:val="28"/>
          <w:szCs w:val="28"/>
          <w:lang w:val="ru-RU"/>
        </w:rPr>
        <w:t>судья</w:t>
      </w:r>
      <w:r>
        <w:rPr>
          <w:rFonts w:hint="default"/>
          <w:bCs/>
          <w:color w:val="000000"/>
          <w:sz w:val="28"/>
          <w:szCs w:val="28"/>
          <w:lang w:val="ru-RU"/>
        </w:rPr>
        <w:t xml:space="preserve"> ВК </w:t>
      </w:r>
      <w:r>
        <w:rPr>
          <w:bCs/>
          <w:color w:val="000000"/>
          <w:sz w:val="28"/>
          <w:szCs w:val="28"/>
        </w:rPr>
        <w:t>Бисярин Евгений Геннадьевич.</w:t>
      </w:r>
    </w:p>
    <w:p w14:paraId="4FA04A6C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14:paraId="60A3576C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14:paraId="2CE3A579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14:paraId="065A1F7E">
      <w:pPr>
        <w:spacing w:after="0" w:line="240" w:lineRule="auto"/>
        <w:rPr>
          <w:bCs/>
          <w:color w:val="000000"/>
          <w:sz w:val="28"/>
          <w:szCs w:val="28"/>
        </w:rPr>
      </w:pPr>
    </w:p>
    <w:p w14:paraId="56879266">
      <w:pPr>
        <w:spacing w:after="0" w:line="240" w:lineRule="auto"/>
        <w:rPr>
          <w:bCs/>
          <w:color w:val="000000"/>
          <w:sz w:val="28"/>
          <w:szCs w:val="28"/>
        </w:rPr>
      </w:pPr>
    </w:p>
    <w:p w14:paraId="45EC328B">
      <w:pPr>
        <w:numPr>
          <w:ilvl w:val="0"/>
          <w:numId w:val="2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Требования к участникам соревнований</w:t>
      </w:r>
    </w:p>
    <w:p w14:paraId="20187DAA">
      <w:pPr>
        <w:spacing w:after="0" w:line="240" w:lineRule="auto"/>
        <w:rPr>
          <w:b/>
          <w:color w:val="000000"/>
          <w:sz w:val="16"/>
          <w:szCs w:val="16"/>
        </w:rPr>
      </w:pPr>
    </w:p>
    <w:p w14:paraId="520B2CA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 участию в соревнованиях допускаются спортсмены четырёх возрастных групп - ЮНОШИ (с 15 до 17 лет включительно), ЮНИОРЫ и ЮНИОРКИ (с 16 до 23 лет включительно), МУЖЧИНЫ и ЖЕНЩИНЫ (старше 23 лет), МАСТЕРА (женщины старше 35 лет, мужчины старше 40 лет). </w:t>
      </w:r>
    </w:p>
    <w:p w14:paraId="504EE5EE">
      <w:pPr>
        <w:spacing w:after="0" w:line="240" w:lineRule="auto"/>
        <w:rPr>
          <w:sz w:val="28"/>
          <w:szCs w:val="28"/>
        </w:rPr>
      </w:pPr>
    </w:p>
    <w:p w14:paraId="5A88B4BB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Допуск:</w:t>
      </w:r>
    </w:p>
    <w:p w14:paraId="6AF7DE58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 участию в соревнованиях участники будут допущены только при выполнении условий:</w:t>
      </w:r>
    </w:p>
    <w:p w14:paraId="589F3A1E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для жителей Пермского края - обязательное вступление в ряды Федерации бодибилдинга Пермского края     </w:t>
      </w:r>
    </w:p>
    <w:p w14:paraId="42CA779D">
      <w:p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иногородние спортсмены должны иметь заявку от своей региональной федерации</w:t>
      </w:r>
    </w:p>
    <w:p w14:paraId="759F4565">
      <w:pPr>
        <w:spacing w:after="0" w:line="240" w:lineRule="auto"/>
        <w:ind w:firstLine="567"/>
        <w:rPr>
          <w:bCs/>
          <w:color w:val="000000"/>
          <w:sz w:val="28"/>
          <w:szCs w:val="28"/>
        </w:rPr>
      </w:pPr>
    </w:p>
    <w:p w14:paraId="69468E14">
      <w:pPr>
        <w:spacing w:after="0" w:line="240" w:lineRule="auto"/>
        <w:ind w:firstLine="567"/>
        <w:rPr>
          <w:sz w:val="28"/>
          <w:szCs w:val="28"/>
        </w:rPr>
      </w:pPr>
      <w:r>
        <w:rPr>
          <w:sz w:val="28"/>
          <w:szCs w:val="28"/>
        </w:rPr>
        <w:t>К соревнованиям допускаются спортсмены в следующих дисциплинах:</w:t>
      </w:r>
    </w:p>
    <w:p w14:paraId="182C473A">
      <w:pPr>
        <w:spacing w:after="0" w:line="240" w:lineRule="auto"/>
        <w:ind w:firstLine="567"/>
        <w:rPr>
          <w:sz w:val="28"/>
          <w:szCs w:val="28"/>
        </w:rPr>
      </w:pPr>
    </w:p>
    <w:tbl>
      <w:tblPr>
        <w:tblStyle w:val="6"/>
        <w:tblW w:w="9634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2407"/>
        <w:gridCol w:w="2407"/>
        <w:gridCol w:w="2127"/>
        <w:gridCol w:w="2693"/>
      </w:tblGrid>
      <w:tr w14:paraId="68D850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2722F65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79FCE1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Возрастная </w:t>
            </w:r>
          </w:p>
          <w:p w14:paraId="6FF15B1B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категория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D1E26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Год рождения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ABC348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Ростовые/весовые</w:t>
            </w:r>
          </w:p>
          <w:p w14:paraId="3B829B53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категории</w:t>
            </w:r>
          </w:p>
        </w:tc>
      </w:tr>
      <w:tr w14:paraId="1BFFCA8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4928ABF4">
            <w:pPr>
              <w:spacing w:after="0" w:line="240" w:lineRule="auto"/>
            </w:pPr>
            <w:r>
              <w:rPr>
                <w:b/>
                <w:i/>
              </w:rPr>
              <w:t>Бодибилдинг</w:t>
            </w:r>
          </w:p>
        </w:tc>
      </w:tr>
      <w:tr w14:paraId="7CB2B78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535767">
            <w:pPr>
              <w:spacing w:after="0" w:line="240" w:lineRule="auto"/>
            </w:pPr>
            <w:r>
              <w:t>Юноши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90D4AA">
            <w:pPr>
              <w:spacing w:after="0" w:line="240" w:lineRule="auto"/>
            </w:pPr>
            <w:r>
              <w:t>15-17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6339D2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20</w:t>
            </w:r>
            <w:r>
              <w:rPr>
                <w:rFonts w:hint="default"/>
                <w:lang w:val="ru-RU"/>
              </w:rPr>
              <w:t>10</w:t>
            </w:r>
            <w:r>
              <w:t>-200</w:t>
            </w: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0F7888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7D298FD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1B8A2F">
            <w:pPr>
              <w:spacing w:after="0" w:line="240" w:lineRule="auto"/>
            </w:pPr>
            <w:r>
              <w:t>Юниоры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B945DB">
            <w:pPr>
              <w:spacing w:after="0" w:line="240" w:lineRule="auto"/>
            </w:pPr>
            <w:r>
              <w:t>18-23 года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50B2219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>-200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89F63A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7E0C432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CB76D3">
            <w:pPr>
              <w:spacing w:after="0" w:line="240" w:lineRule="auto"/>
            </w:pPr>
            <w:r>
              <w:t>Мужчины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DF6DA">
            <w:pPr>
              <w:spacing w:after="0" w:line="240" w:lineRule="auto"/>
            </w:pPr>
            <w:r>
              <w:t>Старше 23 лет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7751BB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60BA83">
            <w:pPr>
              <w:spacing w:after="0" w:line="240" w:lineRule="auto"/>
            </w:pPr>
            <w:r>
              <w:t>До 85 кг</w:t>
            </w:r>
          </w:p>
        </w:tc>
      </w:tr>
      <w:tr w14:paraId="171BE9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CC90C1">
            <w:pPr>
              <w:widowControl w:val="0"/>
              <w:spacing w:after="0"/>
              <w:jc w:val="left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A1760F">
            <w:pPr>
              <w:widowControl w:val="0"/>
              <w:spacing w:after="0"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563370">
            <w:pPr>
              <w:widowControl w:val="0"/>
              <w:spacing w:after="0"/>
              <w:jc w:val="left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67122C">
            <w:pPr>
              <w:spacing w:after="0" w:line="240" w:lineRule="auto"/>
            </w:pPr>
            <w:r>
              <w:t>Свыше 85 кг</w:t>
            </w:r>
          </w:p>
        </w:tc>
      </w:tr>
      <w:tr w14:paraId="0F0C6A3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1E2E3A">
            <w:pPr>
              <w:widowControl w:val="0"/>
              <w:spacing w:after="0"/>
              <w:jc w:val="left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197C50">
            <w:pPr>
              <w:widowControl w:val="0"/>
              <w:spacing w:after="0"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913F6B">
            <w:pPr>
              <w:widowControl w:val="0"/>
              <w:spacing w:after="0"/>
              <w:jc w:val="left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 w14:paraId="17AC6491">
            <w:pPr>
              <w:spacing w:after="0" w:line="240" w:lineRule="auto"/>
            </w:pPr>
            <w:r>
              <w:t>Абсолютное первенство</w:t>
            </w:r>
          </w:p>
        </w:tc>
      </w:tr>
      <w:tr w14:paraId="7E93F39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444885B8">
            <w:pPr>
              <w:spacing w:after="0" w:line="240" w:lineRule="auto"/>
            </w:pPr>
            <w:r>
              <w:rPr>
                <w:b/>
                <w:i/>
              </w:rPr>
              <w:t>Классический бодибилдинг</w:t>
            </w:r>
          </w:p>
        </w:tc>
      </w:tr>
      <w:tr w14:paraId="1BF56E8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76C444">
            <w:pPr>
              <w:spacing w:after="0" w:line="240" w:lineRule="auto"/>
            </w:pPr>
            <w:r>
              <w:t>Мужчины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96C36EA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96D247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B2C4C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5460DA9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10BF990F">
            <w:pPr>
              <w:spacing w:after="0" w:line="240" w:lineRule="auto"/>
            </w:pPr>
            <w:r>
              <w:rPr>
                <w:b/>
                <w:i/>
                <w:color w:val="000000"/>
              </w:rPr>
              <w:t>Атлетик (classic physique)</w:t>
            </w:r>
          </w:p>
        </w:tc>
      </w:tr>
      <w:tr w14:paraId="0F195B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969A40">
            <w:pPr>
              <w:spacing w:after="0" w:line="240" w:lineRule="auto"/>
            </w:pPr>
            <w:r>
              <w:t>Мужчины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84605F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9F5151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7596C8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2E1279C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62FB3D62">
            <w:pPr>
              <w:spacing w:after="0" w:line="240" w:lineRule="auto"/>
            </w:pPr>
            <w:r>
              <w:rPr>
                <w:b/>
                <w:i/>
                <w:color w:val="000000"/>
              </w:rPr>
              <w:t>Пляжный бодибилдинг (men’s physique)</w:t>
            </w:r>
          </w:p>
        </w:tc>
      </w:tr>
      <w:tr w14:paraId="36806E5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60525B">
            <w:pPr>
              <w:spacing w:after="0" w:line="240" w:lineRule="auto"/>
            </w:pPr>
            <w:r>
              <w:t>Юниоры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E7936B">
            <w:pPr>
              <w:spacing w:after="0" w:line="240" w:lineRule="auto"/>
            </w:pPr>
            <w:r>
              <w:t>16-23 года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26F70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>-200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83A4A1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302C716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47BA7B">
            <w:pPr>
              <w:spacing w:after="0" w:line="240" w:lineRule="auto"/>
            </w:pPr>
            <w:r>
              <w:t>Дебют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88C8D8">
            <w:pPr>
              <w:spacing w:after="0" w:line="240" w:lineRule="auto"/>
            </w:pPr>
            <w:r>
              <w:t>Старше 16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D1937D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826CB4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3C44C5C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FD7482">
            <w:pPr>
              <w:spacing w:after="0" w:line="240" w:lineRule="auto"/>
            </w:pPr>
            <w:r>
              <w:t>Мужчины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20EF61B">
            <w:pPr>
              <w:spacing w:after="0" w:line="240" w:lineRule="auto"/>
            </w:pPr>
            <w:r>
              <w:t>Старше 23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4EAAF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D82CEA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2CCB66B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90" w:hRule="atLeast"/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D9FE3E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8D34C9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73CB4C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421724F">
            <w:pPr>
              <w:spacing w:after="0" w:line="240" w:lineRule="auto"/>
            </w:pPr>
          </w:p>
        </w:tc>
      </w:tr>
      <w:tr w14:paraId="6D84E41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2B014586">
            <w:pPr>
              <w:spacing w:after="0" w:line="240" w:lineRule="auto"/>
            </w:pPr>
            <w:r>
              <w:rPr>
                <w:b/>
                <w:i/>
                <w:color w:val="000000"/>
              </w:rPr>
              <w:t>Атлетический бодибилдинг (muscular men’s physique)</w:t>
            </w:r>
          </w:p>
        </w:tc>
      </w:tr>
      <w:tr w14:paraId="1E02D37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B947308">
            <w:pPr>
              <w:spacing w:after="0" w:line="240" w:lineRule="auto"/>
            </w:pPr>
            <w:r>
              <w:t>Мужчины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5567A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A00FF3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27374D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7B55DC5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C3D6E3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16477A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D4A979A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0BB578">
            <w:pPr>
              <w:spacing w:after="0" w:line="240" w:lineRule="auto"/>
            </w:pPr>
          </w:p>
        </w:tc>
      </w:tr>
      <w:tr w14:paraId="1948E95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38EB9A30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Акробатический фитнес</w:t>
            </w:r>
          </w:p>
        </w:tc>
      </w:tr>
      <w:tr w14:paraId="3B9B1F8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918758">
            <w:pPr>
              <w:spacing w:after="0" w:line="240" w:lineRule="auto"/>
            </w:pPr>
            <w:r>
              <w:t>Юниорки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4F9A74">
            <w:pPr>
              <w:spacing w:after="0" w:line="240" w:lineRule="auto"/>
            </w:pPr>
            <w:r>
              <w:t>16-23 года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476DD3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>-200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DFA02C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1155063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A56B301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87A550">
            <w:pPr>
              <w:spacing w:after="0" w:line="240" w:lineRule="auto"/>
            </w:pPr>
            <w:r>
              <w:t>Старше 23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EAD778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45E4C09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4C5D077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B13C6A">
            <w:pPr>
              <w:spacing w:after="0" w:line="240" w:lineRule="auto"/>
            </w:pPr>
            <w:r>
              <w:t>Мужчины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BF03F4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738C0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DADA67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135FC39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EA2E6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FFA1DA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DB393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22290B">
            <w:pPr>
              <w:spacing w:after="0" w:line="240" w:lineRule="auto"/>
            </w:pPr>
          </w:p>
        </w:tc>
      </w:tr>
      <w:tr w14:paraId="1BBFB0B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64396A3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Артистический фитнес</w:t>
            </w:r>
          </w:p>
        </w:tc>
      </w:tr>
      <w:tr w14:paraId="010BC06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7287A8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B918C35">
            <w:pPr>
              <w:spacing w:after="0" w:line="240" w:lineRule="auto"/>
            </w:pPr>
            <w:r>
              <w:t>Старше 16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3024F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EBE847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2CA3853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1B6CE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C948FC3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28B26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372A0">
            <w:pPr>
              <w:spacing w:after="0" w:line="240" w:lineRule="auto"/>
            </w:pPr>
          </w:p>
        </w:tc>
      </w:tr>
      <w:tr w14:paraId="79D1779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3549A40D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Бодифитнес</w:t>
            </w:r>
          </w:p>
        </w:tc>
      </w:tr>
      <w:tr w14:paraId="7427D7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A0BA630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201A3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BECF8E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654B84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7E7889A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E5A402D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456028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F04B01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3CEFAC">
            <w:pPr>
              <w:spacing w:after="0" w:line="240" w:lineRule="auto"/>
            </w:pPr>
          </w:p>
        </w:tc>
      </w:tr>
      <w:tr w14:paraId="36757B6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7824A3BE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Велнес-фитнес</w:t>
            </w:r>
          </w:p>
        </w:tc>
      </w:tr>
      <w:tr w14:paraId="132A8E2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049CF6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DD51D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040E21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832EB0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68B0FBB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65B64A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F970F1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D224DF9">
            <w:pPr>
              <w:spacing w:after="0" w:line="240" w:lineRule="auto"/>
              <w:rPr>
                <w:b/>
                <w:i/>
              </w:rPr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1612F9">
            <w:pPr>
              <w:spacing w:after="0" w:line="240" w:lineRule="auto"/>
            </w:pPr>
          </w:p>
        </w:tc>
      </w:tr>
      <w:tr w14:paraId="77608D0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09C07B0B">
            <w:pPr>
              <w:spacing w:after="0" w:line="240" w:lineRule="auto"/>
              <w:rPr>
                <w:rFonts w:hint="default"/>
                <w:b/>
                <w:i/>
                <w:lang w:val="ru-RU"/>
              </w:rPr>
            </w:pPr>
            <w:r>
              <w:rPr>
                <w:b/>
                <w:i/>
              </w:rPr>
              <w:t>Фитнес-</w:t>
            </w:r>
            <w:r>
              <w:rPr>
                <w:b/>
                <w:i/>
                <w:lang w:val="ru-RU"/>
              </w:rPr>
              <w:t>эстетический</w:t>
            </w:r>
            <w:r>
              <w:rPr>
                <w:rFonts w:hint="default"/>
                <w:b/>
                <w:i/>
                <w:lang w:val="ru-RU"/>
              </w:rPr>
              <w:t xml:space="preserve"> (фитнес-бикини)</w:t>
            </w:r>
          </w:p>
        </w:tc>
      </w:tr>
      <w:tr w14:paraId="59949C1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163F5F">
            <w:pPr>
              <w:spacing w:after="0" w:line="240" w:lineRule="auto"/>
            </w:pPr>
            <w:r>
              <w:t>Юниорки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7E80DF">
            <w:pPr>
              <w:spacing w:after="0" w:line="240" w:lineRule="auto"/>
            </w:pPr>
            <w:r>
              <w:t>16-23 года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4F42F">
            <w:pPr>
              <w:spacing w:after="0" w:line="240" w:lineRule="auto"/>
              <w:jc w:val="center"/>
              <w:rPr>
                <w:rFonts w:hint="default"/>
                <w:lang w:val="ru-RU"/>
              </w:rPr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>-200</w:t>
            </w:r>
            <w:r>
              <w:rPr>
                <w:rFonts w:hint="default"/>
                <w:lang w:val="ru-RU"/>
              </w:rPr>
              <w:t>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06E267D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4FD3C87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  <w:jc w:val="center"/>
        </w:trPr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3E19A7A">
            <w:pPr>
              <w:spacing w:after="0" w:line="240" w:lineRule="auto"/>
            </w:pPr>
            <w:r>
              <w:t>Дебют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012D882">
            <w:pPr>
              <w:spacing w:after="0" w:line="240" w:lineRule="auto"/>
            </w:pPr>
            <w:r>
              <w:t>Старше 16 лет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E1A5FA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603ABF">
            <w:pPr>
              <w:spacing w:after="0" w:line="240" w:lineRule="auto"/>
            </w:pPr>
            <w:r>
              <w:t>До 164 см</w:t>
            </w:r>
          </w:p>
        </w:tc>
      </w:tr>
      <w:tr w14:paraId="36101A7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40" w:hRule="atLeast"/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EBD6F21">
            <w:pPr>
              <w:spacing w:after="0" w:line="240" w:lineRule="auto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165BBED">
            <w:pPr>
              <w:spacing w:after="0" w:line="240" w:lineRule="auto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60B0C2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F353F71">
            <w:pPr>
              <w:spacing w:after="0" w:line="240" w:lineRule="auto"/>
            </w:pPr>
            <w:r>
              <w:t>Свыше 164 см</w:t>
            </w:r>
          </w:p>
        </w:tc>
      </w:tr>
      <w:tr w14:paraId="24157E8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CF4B28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C22723">
            <w:pPr>
              <w:spacing w:after="0" w:line="240" w:lineRule="auto"/>
            </w:pPr>
            <w:r>
              <w:t>Старше 23 лет</w:t>
            </w:r>
          </w:p>
        </w:tc>
        <w:tc>
          <w:tcPr>
            <w:tcW w:w="21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BAE62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2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04AF06">
            <w:pPr>
              <w:spacing w:after="0" w:line="240" w:lineRule="auto"/>
            </w:pPr>
            <w:r>
              <w:t>До 160 см</w:t>
            </w:r>
          </w:p>
        </w:tc>
      </w:tr>
      <w:tr w14:paraId="5727976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F9C585">
            <w:pPr>
              <w:widowControl w:val="0"/>
              <w:spacing w:after="0"/>
              <w:jc w:val="left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687E409">
            <w:pPr>
              <w:widowControl w:val="0"/>
              <w:spacing w:after="0"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B27489">
            <w:pPr>
              <w:widowControl w:val="0"/>
              <w:spacing w:after="0"/>
              <w:jc w:val="left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195A1B">
            <w:pPr>
              <w:spacing w:after="0" w:line="240" w:lineRule="auto"/>
            </w:pPr>
            <w:r>
              <w:t>До 164 см</w:t>
            </w:r>
          </w:p>
        </w:tc>
      </w:tr>
      <w:tr w14:paraId="0023B81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C19FC7">
            <w:pPr>
              <w:widowControl w:val="0"/>
              <w:spacing w:after="0"/>
              <w:jc w:val="left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D8FF08">
            <w:pPr>
              <w:widowControl w:val="0"/>
              <w:spacing w:after="0"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994195D">
            <w:pPr>
              <w:widowControl w:val="0"/>
              <w:spacing w:after="0"/>
              <w:jc w:val="left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B2F6EF">
            <w:pPr>
              <w:spacing w:after="0" w:line="240" w:lineRule="auto"/>
            </w:pPr>
            <w:r>
              <w:t>До 168 см</w:t>
            </w:r>
          </w:p>
        </w:tc>
      </w:tr>
      <w:tr w14:paraId="32F7CCD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2644A1">
            <w:pPr>
              <w:widowControl w:val="0"/>
              <w:spacing w:after="0"/>
              <w:jc w:val="left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B58871">
            <w:pPr>
              <w:widowControl w:val="0"/>
              <w:spacing w:after="0"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6C1BCC">
            <w:pPr>
              <w:widowControl w:val="0"/>
              <w:spacing w:after="0"/>
              <w:jc w:val="left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50021D">
            <w:pPr>
              <w:spacing w:after="0" w:line="240" w:lineRule="auto"/>
            </w:pPr>
            <w:r>
              <w:t>Свыше 168 см</w:t>
            </w:r>
          </w:p>
        </w:tc>
      </w:tr>
      <w:tr w14:paraId="5F1CDD8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FC0855">
            <w:pPr>
              <w:widowControl w:val="0"/>
              <w:spacing w:after="0"/>
              <w:jc w:val="left"/>
            </w:pPr>
          </w:p>
        </w:tc>
        <w:tc>
          <w:tcPr>
            <w:tcW w:w="24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1DE16C">
            <w:pPr>
              <w:widowControl w:val="0"/>
              <w:spacing w:after="0"/>
              <w:jc w:val="left"/>
            </w:pPr>
          </w:p>
        </w:tc>
        <w:tc>
          <w:tcPr>
            <w:tcW w:w="21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E0CFD1">
            <w:pPr>
              <w:widowControl w:val="0"/>
              <w:spacing w:after="0"/>
              <w:jc w:val="left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C000"/>
          </w:tcPr>
          <w:p w14:paraId="39BC48ED">
            <w:pPr>
              <w:spacing w:after="0" w:line="240" w:lineRule="auto"/>
            </w:pPr>
            <w:r>
              <w:t>Абсолютное первенство</w:t>
            </w:r>
          </w:p>
        </w:tc>
      </w:tr>
      <w:tr w14:paraId="174DE11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5E2881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6FF8A5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16A744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F949EE8">
            <w:pPr>
              <w:spacing w:after="0" w:line="240" w:lineRule="auto"/>
            </w:pPr>
          </w:p>
        </w:tc>
      </w:tr>
      <w:tr w14:paraId="5A7AD49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3DF839A9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Фит-модель</w:t>
            </w:r>
          </w:p>
        </w:tc>
      </w:tr>
      <w:tr w14:paraId="7BB4538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CE9FD4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4F09C6">
            <w:pPr>
              <w:spacing w:after="0" w:line="240" w:lineRule="auto"/>
            </w:pPr>
            <w:r>
              <w:t>Старше 18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328A7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7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B50D15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1DD20BF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0AFB53E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D2874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F955FA9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23162B3">
            <w:pPr>
              <w:spacing w:after="0" w:line="240" w:lineRule="auto"/>
            </w:pPr>
          </w:p>
        </w:tc>
      </w:tr>
      <w:tr w14:paraId="05C9688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43F0E8B3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Артистик-модель</w:t>
            </w:r>
          </w:p>
        </w:tc>
      </w:tr>
      <w:tr w14:paraId="22FD442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392B2CC">
            <w:pPr>
              <w:spacing w:after="0" w:line="240" w:lineRule="auto"/>
            </w:pPr>
            <w:r>
              <w:t>Женщины</w:t>
            </w: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5DD95C0">
            <w:pPr>
              <w:spacing w:after="0" w:line="240" w:lineRule="auto"/>
            </w:pPr>
            <w:r>
              <w:t>Старше 16 лет</w:t>
            </w: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561756">
            <w:pPr>
              <w:spacing w:after="0" w:line="240" w:lineRule="auto"/>
              <w:jc w:val="center"/>
            </w:pPr>
            <w:r>
              <w:t>200</w:t>
            </w:r>
            <w:r>
              <w:rPr>
                <w:rFonts w:hint="default"/>
                <w:lang w:val="ru-RU"/>
              </w:rPr>
              <w:t>9</w:t>
            </w:r>
            <w:r>
              <w:t xml:space="preserve"> и ранее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52B6528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3B901DE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94D6F0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2233871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7E15CB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6A09E1">
            <w:pPr>
              <w:spacing w:after="0" w:line="240" w:lineRule="auto"/>
            </w:pPr>
          </w:p>
        </w:tc>
      </w:tr>
      <w:tr w14:paraId="2A9B51C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475E9DE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Смешанные пары</w:t>
            </w:r>
          </w:p>
        </w:tc>
      </w:tr>
      <w:tr w14:paraId="2983F45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6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999B4B5">
            <w:pPr>
              <w:tabs>
                <w:tab w:val="left" w:pos="11338"/>
              </w:tabs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Участие спортсменов из дисциплин: </w:t>
            </w:r>
          </w:p>
          <w:p w14:paraId="426EF0FC">
            <w:pPr>
              <w:tabs>
                <w:tab w:val="left" w:pos="11338"/>
              </w:tabs>
              <w:spacing w:after="0" w:line="240" w:lineRule="auto"/>
            </w:pPr>
            <w:r>
              <w:t xml:space="preserve">бодибилдинг, классический бодибилдинг, атлетик – мужчины; </w:t>
            </w:r>
          </w:p>
          <w:p w14:paraId="64F50F2A">
            <w:pPr>
              <w:tabs>
                <w:tab w:val="left" w:pos="11338"/>
              </w:tabs>
              <w:spacing w:after="0" w:line="240" w:lineRule="auto"/>
            </w:pPr>
            <w:r>
              <w:t>бодибилдинг, бодифитнес, фитнес – женщины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0A93A52">
            <w:pPr>
              <w:spacing w:after="0" w:line="240" w:lineRule="auto"/>
            </w:pPr>
            <w:r>
              <w:t>Абсолютная категория</w:t>
            </w:r>
          </w:p>
        </w:tc>
      </w:tr>
      <w:tr w14:paraId="7C77354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DD9928B">
            <w:pPr>
              <w:spacing w:after="0" w:line="240" w:lineRule="auto"/>
            </w:pPr>
          </w:p>
        </w:tc>
        <w:tc>
          <w:tcPr>
            <w:tcW w:w="24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727CD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F73B2D">
            <w:pPr>
              <w:spacing w:after="0" w:line="240" w:lineRule="auto"/>
            </w:pP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36C943B">
            <w:pPr>
              <w:spacing w:after="0" w:line="240" w:lineRule="auto"/>
            </w:pPr>
          </w:p>
        </w:tc>
      </w:tr>
      <w:tr w14:paraId="262A536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96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8D08D"/>
          </w:tcPr>
          <w:p w14:paraId="059A84A7">
            <w:pPr>
              <w:spacing w:after="0" w:line="240" w:lineRule="auto"/>
              <w:rPr>
                <w:b/>
                <w:i/>
              </w:rPr>
            </w:pPr>
            <w:r>
              <w:rPr>
                <w:b/>
                <w:i/>
              </w:rPr>
              <w:t>Фитнес пары</w:t>
            </w:r>
          </w:p>
        </w:tc>
      </w:tr>
      <w:tr w14:paraId="0ADCCFE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69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A11F5F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Участие спортсменов из дисциплин: </w:t>
            </w:r>
          </w:p>
          <w:p w14:paraId="326163DB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пляжный бодибилдинг – мужчины; </w:t>
            </w:r>
          </w:p>
          <w:p w14:paraId="52E442B5">
            <w:pPr>
              <w:spacing w:after="0" w:line="240" w:lineRule="auto"/>
            </w:pPr>
            <w:r>
              <w:rPr>
                <w:color w:val="000000"/>
                <w:lang w:val="ru-RU"/>
              </w:rPr>
              <w:t>Фитнес</w:t>
            </w:r>
            <w:r>
              <w:rPr>
                <w:rFonts w:hint="default"/>
                <w:color w:val="000000"/>
                <w:lang w:val="ru-RU"/>
              </w:rPr>
              <w:t>-эстетический (</w:t>
            </w:r>
            <w:r>
              <w:rPr>
                <w:color w:val="000000"/>
              </w:rPr>
              <w:t>фитнес-бикини</w:t>
            </w:r>
            <w:r>
              <w:rPr>
                <w:rFonts w:hint="default"/>
                <w:color w:val="000000"/>
                <w:lang w:val="ru-RU"/>
              </w:rPr>
              <w:t>)</w:t>
            </w:r>
            <w:r>
              <w:rPr>
                <w:color w:val="000000"/>
              </w:rPr>
              <w:t xml:space="preserve"> – женщины 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E79664">
            <w:pPr>
              <w:spacing w:after="0" w:line="240" w:lineRule="auto"/>
            </w:pPr>
            <w:r>
              <w:t>Абсолютная категория</w:t>
            </w:r>
          </w:p>
        </w:tc>
      </w:tr>
    </w:tbl>
    <w:p w14:paraId="365F8A9D">
      <w:pPr>
        <w:spacing w:after="0" w:line="240" w:lineRule="auto"/>
        <w:rPr>
          <w:bCs/>
          <w:color w:val="000000"/>
        </w:rPr>
      </w:pPr>
    </w:p>
    <w:p w14:paraId="09886D8F">
      <w:pPr>
        <w:tabs>
          <w:tab w:val="left" w:pos="11338"/>
        </w:tabs>
        <w:spacing w:after="0" w:line="240" w:lineRule="auto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Всего: 2</w:t>
      </w:r>
      <w:r>
        <w:rPr>
          <w:rFonts w:hint="default"/>
          <w:b/>
          <w:color w:val="000000"/>
          <w:sz w:val="28"/>
          <w:szCs w:val="28"/>
          <w:lang w:val="ru-RU"/>
        </w:rPr>
        <w:t>7</w:t>
      </w:r>
      <w:r>
        <w:rPr>
          <w:b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категорий и 2 абсолютных первенства. </w:t>
      </w:r>
      <w:r>
        <w:rPr>
          <w:color w:val="000000"/>
          <w:sz w:val="28"/>
          <w:szCs w:val="28"/>
        </w:rPr>
        <w:t xml:space="preserve">По решению оргкомитета </w:t>
      </w:r>
      <w:r>
        <w:rPr>
          <w:color w:val="000000"/>
          <w:sz w:val="28"/>
          <w:szCs w:val="28"/>
          <w:lang w:val="ru-RU"/>
        </w:rPr>
        <w:t>Открытого</w:t>
      </w:r>
      <w:r>
        <w:rPr>
          <w:rFonts w:hint="default"/>
          <w:color w:val="000000"/>
          <w:sz w:val="28"/>
          <w:szCs w:val="28"/>
          <w:lang w:val="ru-RU"/>
        </w:rPr>
        <w:t xml:space="preserve"> Кубка</w:t>
      </w:r>
      <w:r>
        <w:rPr>
          <w:color w:val="000000"/>
          <w:sz w:val="28"/>
          <w:szCs w:val="28"/>
        </w:rPr>
        <w:t xml:space="preserve"> Пермского Края количество категорий может быть изменено.</w:t>
      </w:r>
    </w:p>
    <w:p w14:paraId="7A91BFBD">
      <w:pPr>
        <w:spacing w:after="0" w:line="240" w:lineRule="auto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>В</w:t>
      </w:r>
      <w:r>
        <w:rPr>
          <w:b/>
          <w:sz w:val="28"/>
          <w:szCs w:val="28"/>
        </w:rPr>
        <w:t xml:space="preserve">озраст определяется по году рождения. </w:t>
      </w:r>
      <w:r>
        <w:rPr>
          <w:sz w:val="28"/>
          <w:szCs w:val="28"/>
        </w:rPr>
        <w:t xml:space="preserve">Для участия в соревнованиях спортсмен должен достичь установленного возраста в календарный год проведения соревнований (дата значения не имеет). </w:t>
      </w:r>
      <w:r>
        <w:rPr>
          <w:b/>
          <w:sz w:val="28"/>
          <w:szCs w:val="28"/>
        </w:rPr>
        <w:t>Возраст спортсмена рассчитывается: год проведения соревнований – год рождения!</w:t>
      </w:r>
    </w:p>
    <w:p w14:paraId="08293947">
      <w:pPr>
        <w:spacing w:after="0" w:line="240" w:lineRule="auto"/>
        <w:ind w:firstLine="567"/>
        <w:rPr>
          <w:b/>
        </w:rPr>
      </w:pPr>
    </w:p>
    <w:p w14:paraId="5C292D60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Условия приёма участников (регистрация)</w:t>
      </w:r>
    </w:p>
    <w:p w14:paraId="747E2629">
      <w:pPr>
        <w:spacing w:after="0" w:line="240" w:lineRule="auto"/>
        <w:rPr>
          <w:b/>
        </w:rPr>
      </w:pPr>
    </w:p>
    <w:p w14:paraId="2E20EC37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Каждому участнику иметь при себе:</w:t>
      </w:r>
    </w:p>
    <w:p w14:paraId="1708BBF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 Паспорт</w:t>
      </w:r>
    </w:p>
    <w:p w14:paraId="09E2775F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Медицинскую справку о допуске к участию на соревнованиях, либо командную заявку, заверенную врачом и руководителем команды, отвечающим за достоверность информации. </w:t>
      </w:r>
    </w:p>
    <w:p w14:paraId="3202B59D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Страховку от несчастного случая (можно оформить онлайн по ссылке </w:t>
      </w:r>
      <w:r>
        <w:fldChar w:fldCharType="begin"/>
      </w:r>
      <w:r>
        <w:instrText xml:space="preserve"> HYPERLINK "https://www.goprotect.ru/permbodibilding" \h </w:instrText>
      </w:r>
      <w:r>
        <w:fldChar w:fldCharType="separate"/>
      </w:r>
      <w:r>
        <w:rPr>
          <w:bCs/>
          <w:sz w:val="28"/>
          <w:szCs w:val="28"/>
        </w:rPr>
        <w:t>https://www.goprotect.ru/permbodibilding</w:t>
      </w:r>
      <w:r>
        <w:rPr>
          <w:bCs/>
          <w:sz w:val="28"/>
          <w:szCs w:val="28"/>
        </w:rPr>
        <w:fldChar w:fldCharType="end"/>
      </w:r>
      <w:r>
        <w:rPr>
          <w:bCs/>
          <w:sz w:val="28"/>
          <w:szCs w:val="28"/>
        </w:rPr>
        <w:t xml:space="preserve"> и на регистрации показать фото в телефоне)</w:t>
      </w:r>
    </w:p>
    <w:p w14:paraId="0127E45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USB-носитель (флэшка) с качественной фонограммой для выступления в номинациях с раундом произвольная программа</w:t>
      </w:r>
    </w:p>
    <w:p w14:paraId="4CBBBF7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Соревновательный костюм для проверки его на предмет соответствия правилам IFBB</w:t>
      </w:r>
    </w:p>
    <w:p w14:paraId="292DD25E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Обладатели спортивных званий по бодибилдингу должны предъявить подтверждающие документы</w:t>
      </w:r>
    </w:p>
    <w:p w14:paraId="3D07FE7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Каждый участник соревнований (спортсмен, тренер, судья) обязан предъявить сертификат о прохождении онлайн-курс "Антидопинг" на образовательной платформе РАА "РУСАДА" </w:t>
      </w:r>
      <w:r>
        <w:fldChar w:fldCharType="begin"/>
      </w:r>
      <w:r>
        <w:instrText xml:space="preserve"> HYPERLINK "https://course.rusada.ru/" </w:instrText>
      </w:r>
      <w:r>
        <w:fldChar w:fldCharType="separate"/>
      </w:r>
      <w:r>
        <w:rPr>
          <w:rStyle w:val="5"/>
          <w:bCs/>
          <w:sz w:val="28"/>
          <w:szCs w:val="28"/>
        </w:rPr>
        <w:t>https://course.rusada.ru/</w:t>
      </w:r>
      <w:r>
        <w:rPr>
          <w:rStyle w:val="5"/>
          <w:bCs/>
          <w:sz w:val="28"/>
          <w:szCs w:val="28"/>
        </w:rPr>
        <w:fldChar w:fldCharType="end"/>
      </w:r>
    </w:p>
    <w:p w14:paraId="1D4CAE8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Тренеры, представители, судьи и участники (с 18-ти летнего возраста), проживающие в Пермском крае, обязаны быть членами ФБПК и предъявить действующие членские билеты ФБПК.</w:t>
      </w:r>
    </w:p>
    <w:p w14:paraId="5213CE5F">
      <w:pPr>
        <w:spacing w:after="0" w:line="240" w:lineRule="auto"/>
        <w:rPr>
          <w:bCs/>
          <w:sz w:val="28"/>
          <w:szCs w:val="28"/>
        </w:rPr>
      </w:pPr>
    </w:p>
    <w:p w14:paraId="4A25D96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Членом ФБПК можно стать во время регистрации или заранее по заявлению, оплатив вступительный взнос в размере 1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 xml:space="preserve">00 рублей и получив членский билет. Продление членства - </w:t>
      </w:r>
      <w:r>
        <w:rPr>
          <w:rFonts w:hint="default"/>
          <w:b/>
          <w:sz w:val="28"/>
          <w:szCs w:val="28"/>
          <w:lang w:val="ru-RU"/>
        </w:rPr>
        <w:t>1000</w:t>
      </w:r>
      <w:r>
        <w:rPr>
          <w:b/>
          <w:sz w:val="28"/>
          <w:szCs w:val="28"/>
        </w:rPr>
        <w:t xml:space="preserve"> рублей.</w:t>
      </w:r>
    </w:p>
    <w:p w14:paraId="18B9E5BD">
      <w:pPr>
        <w:spacing w:after="0" w:line="240" w:lineRule="auto"/>
        <w:rPr>
          <w:b/>
          <w:sz w:val="28"/>
          <w:szCs w:val="28"/>
        </w:rPr>
      </w:pPr>
      <w:bookmarkStart w:id="0" w:name="_GoBack"/>
      <w:bookmarkEnd w:id="0"/>
    </w:p>
    <w:p w14:paraId="497A964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- Иногородние спортсмены должны быть действующими спортсменами ФББР и иметь заявку от своей региональной федерации.</w:t>
      </w:r>
    </w:p>
    <w:p w14:paraId="016BADF5">
      <w:pPr>
        <w:spacing w:after="0" w:line="240" w:lineRule="auto"/>
        <w:rPr>
          <w:b/>
          <w:sz w:val="28"/>
          <w:szCs w:val="28"/>
        </w:rPr>
      </w:pPr>
    </w:p>
    <w:p w14:paraId="0F7CBA82">
      <w:pPr>
        <w:numPr>
          <w:ilvl w:val="0"/>
          <w:numId w:val="2"/>
        </w:num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Взносы</w:t>
      </w:r>
    </w:p>
    <w:p w14:paraId="4B663B08">
      <w:pPr>
        <w:spacing w:after="0" w:line="240" w:lineRule="auto"/>
        <w:rPr>
          <w:b/>
          <w:sz w:val="28"/>
          <w:szCs w:val="28"/>
        </w:rPr>
      </w:pPr>
    </w:p>
    <w:p w14:paraId="638094AC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Деятельность ФБПК осуществляется за счёт членских взносов и организационных сборов, которые собираются главным секретарём ФБПК. </w:t>
      </w:r>
    </w:p>
    <w:p w14:paraId="6E8A90A9">
      <w:pPr>
        <w:spacing w:after="0" w:line="240" w:lineRule="auto"/>
        <w:rPr>
          <w:bCs/>
          <w:sz w:val="28"/>
          <w:szCs w:val="28"/>
        </w:rPr>
      </w:pPr>
    </w:p>
    <w:p w14:paraId="2677E332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Каждый участник соревнований (спортсмен, представитель, тренер) оплачивает организационный сбор, который направляется на оплату расходов по проведению соревнований:</w:t>
      </w:r>
    </w:p>
    <w:p w14:paraId="3884A35B">
      <w:pPr>
        <w:spacing w:after="0" w:line="240" w:lineRule="auto"/>
        <w:rPr>
          <w:bCs/>
          <w:sz w:val="28"/>
          <w:szCs w:val="28"/>
        </w:rPr>
      </w:pPr>
    </w:p>
    <w:p w14:paraId="646BBE4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СТАРТОВЫЙ ВЗНОС:</w:t>
      </w:r>
    </w:p>
    <w:p w14:paraId="4EE24237">
      <w:pPr>
        <w:spacing w:after="0" w:line="240" w:lineRule="auto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</w:t>
      </w:r>
      <w:r>
        <w:rPr>
          <w:rFonts w:hint="default"/>
          <w:b/>
          <w:sz w:val="28"/>
          <w:szCs w:val="28"/>
          <w:lang w:val="ru-RU"/>
        </w:rPr>
        <w:t xml:space="preserve"> оплате стартового взноса до 10 марта:</w:t>
      </w:r>
    </w:p>
    <w:p w14:paraId="051DC9FA">
      <w:pPr>
        <w:spacing w:after="0" w:line="240" w:lineRule="auto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-    </w:t>
      </w:r>
      <w:r>
        <w:rPr>
          <w:b/>
          <w:sz w:val="28"/>
          <w:szCs w:val="28"/>
        </w:rPr>
        <w:t xml:space="preserve">для   участников соревнований </w:t>
      </w:r>
      <w:r>
        <w:rPr>
          <w:b/>
          <w:sz w:val="28"/>
          <w:szCs w:val="28"/>
          <w:lang w:val="ru-RU"/>
        </w:rPr>
        <w:t>до</w:t>
      </w:r>
      <w:r>
        <w:rPr>
          <w:b/>
          <w:sz w:val="28"/>
          <w:szCs w:val="28"/>
        </w:rPr>
        <w:t xml:space="preserve"> 1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-ти лет - </w:t>
      </w:r>
      <w:r>
        <w:rPr>
          <w:rFonts w:hint="default"/>
          <w:b/>
          <w:sz w:val="28"/>
          <w:szCs w:val="28"/>
          <w:lang w:val="ru-RU"/>
        </w:rPr>
        <w:t>15</w:t>
      </w:r>
      <w:r>
        <w:rPr>
          <w:b/>
          <w:sz w:val="28"/>
          <w:szCs w:val="28"/>
        </w:rPr>
        <w:t>00 рублей;</w:t>
      </w:r>
    </w:p>
    <w:p w14:paraId="1DCB36B4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   для   участников соревнований старше 1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-ти лет - </w:t>
      </w:r>
      <w:r>
        <w:rPr>
          <w:rFonts w:hint="default"/>
          <w:b/>
          <w:sz w:val="28"/>
          <w:szCs w:val="28"/>
          <w:lang w:val="ru-RU"/>
        </w:rPr>
        <w:t>35</w:t>
      </w:r>
      <w:r>
        <w:rPr>
          <w:b/>
          <w:sz w:val="28"/>
          <w:szCs w:val="28"/>
        </w:rPr>
        <w:t>00 рублей;</w:t>
      </w:r>
    </w:p>
    <w:p w14:paraId="7C69FBC9">
      <w:pPr>
        <w:spacing w:after="0" w:line="240" w:lineRule="auto"/>
        <w:rPr>
          <w:b/>
          <w:sz w:val="28"/>
          <w:szCs w:val="28"/>
        </w:rPr>
      </w:pPr>
    </w:p>
    <w:p w14:paraId="3EFBC1B0">
      <w:pPr>
        <w:spacing w:after="0" w:line="240" w:lineRule="auto"/>
        <w:rPr>
          <w:rFonts w:hint="default"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При</w:t>
      </w:r>
      <w:r>
        <w:rPr>
          <w:rFonts w:hint="default"/>
          <w:b/>
          <w:sz w:val="28"/>
          <w:szCs w:val="28"/>
          <w:lang w:val="ru-RU"/>
        </w:rPr>
        <w:t xml:space="preserve"> оплате стартового взноса до 10 марта:</w:t>
      </w:r>
    </w:p>
    <w:p w14:paraId="64EE48E5">
      <w:pPr>
        <w:spacing w:after="0" w:line="240" w:lineRule="auto"/>
        <w:rPr>
          <w:b/>
          <w:sz w:val="28"/>
          <w:szCs w:val="28"/>
        </w:rPr>
      </w:pPr>
      <w:r>
        <w:rPr>
          <w:rFonts w:hint="default"/>
          <w:b/>
          <w:sz w:val="28"/>
          <w:szCs w:val="28"/>
          <w:lang w:val="ru-RU"/>
        </w:rPr>
        <w:t xml:space="preserve">-    </w:t>
      </w:r>
      <w:r>
        <w:rPr>
          <w:b/>
          <w:sz w:val="28"/>
          <w:szCs w:val="28"/>
        </w:rPr>
        <w:t xml:space="preserve">для   участников соревнований </w:t>
      </w:r>
      <w:r>
        <w:rPr>
          <w:b/>
          <w:sz w:val="28"/>
          <w:szCs w:val="28"/>
          <w:lang w:val="ru-RU"/>
        </w:rPr>
        <w:t>до</w:t>
      </w:r>
      <w:r>
        <w:rPr>
          <w:b/>
          <w:sz w:val="28"/>
          <w:szCs w:val="28"/>
        </w:rPr>
        <w:t xml:space="preserve"> 1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-ти лет - </w:t>
      </w:r>
      <w:r>
        <w:rPr>
          <w:rFonts w:hint="default"/>
          <w:b/>
          <w:sz w:val="28"/>
          <w:szCs w:val="28"/>
          <w:lang w:val="ru-RU"/>
        </w:rPr>
        <w:t>20</w:t>
      </w:r>
      <w:r>
        <w:rPr>
          <w:b/>
          <w:sz w:val="28"/>
          <w:szCs w:val="28"/>
        </w:rPr>
        <w:t>00 рублей;</w:t>
      </w:r>
    </w:p>
    <w:p w14:paraId="64F798D2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   для   участников соревнований старше 1</w:t>
      </w:r>
      <w:r>
        <w:rPr>
          <w:rFonts w:hint="default"/>
          <w:b/>
          <w:sz w:val="28"/>
          <w:szCs w:val="28"/>
          <w:lang w:val="ru-RU"/>
        </w:rPr>
        <w:t>8</w:t>
      </w:r>
      <w:r>
        <w:rPr>
          <w:b/>
          <w:sz w:val="28"/>
          <w:szCs w:val="28"/>
        </w:rPr>
        <w:t xml:space="preserve">-ти лет - </w:t>
      </w:r>
      <w:r>
        <w:rPr>
          <w:rFonts w:hint="default"/>
          <w:b/>
          <w:sz w:val="28"/>
          <w:szCs w:val="28"/>
          <w:lang w:val="ru-RU"/>
        </w:rPr>
        <w:t>40</w:t>
      </w:r>
      <w:r>
        <w:rPr>
          <w:b/>
          <w:sz w:val="28"/>
          <w:szCs w:val="28"/>
        </w:rPr>
        <w:t>00 рублей;</w:t>
      </w:r>
    </w:p>
    <w:p w14:paraId="27DF9E9B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проход за кулисы для тренеров, судей-дублёров, представителей и сопровождающих - 3500 рублей;</w:t>
      </w:r>
    </w:p>
    <w:p w14:paraId="7E49C01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   спортсмен, желающий выступить в двух и более категориях, дополнительно оплачивает 1500 рублей за каждую;</w:t>
      </w:r>
    </w:p>
    <w:p w14:paraId="76E49499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    юниоры, юниорки и мастера могут соревноваться в «открытых» номинациях без дополнительного отбора при оплате дополнительного стартового взноса  в размере 1</w:t>
      </w:r>
      <w:r>
        <w:rPr>
          <w:rFonts w:hint="default"/>
          <w:b/>
          <w:sz w:val="28"/>
          <w:szCs w:val="28"/>
          <w:lang w:val="ru-RU"/>
        </w:rPr>
        <w:t>5</w:t>
      </w:r>
      <w:r>
        <w:rPr>
          <w:b/>
          <w:sz w:val="28"/>
          <w:szCs w:val="28"/>
        </w:rPr>
        <w:t>00 рублей;</w:t>
      </w:r>
    </w:p>
    <w:p w14:paraId="556D629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 судьи, включённые в судейские бригады соревнований, организационный сбор не оплачивают. </w:t>
      </w:r>
    </w:p>
    <w:p w14:paraId="63AF2759">
      <w:pPr>
        <w:spacing w:after="0" w:line="240" w:lineRule="auto"/>
        <w:rPr>
          <w:bCs/>
          <w:sz w:val="28"/>
          <w:szCs w:val="28"/>
        </w:rPr>
      </w:pPr>
    </w:p>
    <w:p w14:paraId="0F3429F6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Командировочные расходы, размещение делегаций (проезд и суточные) - за счёт командирующих организаций. Наградные кубки, дипломы, медали, аренду помещений и ценные призы обеспечивает ОРГКОМИТЕТ.</w:t>
      </w:r>
    </w:p>
    <w:p w14:paraId="05E08C5C">
      <w:pPr>
        <w:spacing w:after="0" w:line="240" w:lineRule="auto"/>
        <w:rPr>
          <w:bCs/>
          <w:sz w:val="28"/>
          <w:szCs w:val="28"/>
        </w:rPr>
      </w:pPr>
    </w:p>
    <w:p w14:paraId="78CAEF66">
      <w:pPr>
        <w:numPr>
          <w:ilvl w:val="0"/>
          <w:numId w:val="2"/>
        </w:num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Заявки на участие в соревнованиях</w:t>
      </w:r>
    </w:p>
    <w:p w14:paraId="35CF1CC2">
      <w:pPr>
        <w:spacing w:after="0" w:line="240" w:lineRule="auto"/>
        <w:rPr>
          <w:b/>
          <w:color w:val="000000"/>
          <w:sz w:val="28"/>
          <w:szCs w:val="28"/>
        </w:rPr>
      </w:pPr>
    </w:p>
    <w:p w14:paraId="51F760A9">
      <w:pPr>
        <w:spacing w:after="0" w:line="240" w:lineRule="auto"/>
        <w:rPr>
          <w:b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</w:rPr>
        <w:t xml:space="preserve">Предварительные заявки на участие в соревнованиях высылаются в ОРГКОМИТЕТ на e-mail: </w:t>
      </w:r>
      <w:r>
        <w:rPr>
          <w:color w:val="000000"/>
          <w:sz w:val="28"/>
          <w:szCs w:val="28"/>
          <w:lang w:val="en-US"/>
        </w:rPr>
        <w:t>permbodybuilding</w:t>
      </w:r>
      <w:r>
        <w:rPr>
          <w:color w:val="000000"/>
          <w:sz w:val="28"/>
          <w:szCs w:val="28"/>
        </w:rPr>
        <w:t>@</w:t>
      </w:r>
      <w:r>
        <w:rPr>
          <w:color w:val="000000"/>
          <w:sz w:val="28"/>
          <w:szCs w:val="28"/>
          <w:lang w:val="en-US"/>
        </w:rPr>
        <w:t>yandex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highlight w:val="white"/>
        </w:rPr>
        <w:t> либо в л/с ВК </w:t>
      </w:r>
      <w:r>
        <w:rPr>
          <w:rFonts w:hint="default"/>
          <w:color w:val="000000"/>
          <w:sz w:val="28"/>
          <w:szCs w:val="28"/>
          <w:highlight w:val="white"/>
        </w:rPr>
        <w:t>https://vk.com/id143644488</w:t>
      </w:r>
      <w:r>
        <w:rPr>
          <w:color w:val="000000"/>
          <w:sz w:val="28"/>
          <w:szCs w:val="28"/>
          <w:highlight w:val="white"/>
        </w:rPr>
        <w:t xml:space="preserve">, либо в мессенджер </w:t>
      </w:r>
      <w:r>
        <w:rPr>
          <w:color w:val="000000"/>
          <w:sz w:val="28"/>
          <w:szCs w:val="28"/>
          <w:highlight w:val="white"/>
          <w:lang w:val="en-US"/>
        </w:rPr>
        <w:t>T</w:t>
      </w:r>
      <w:r>
        <w:rPr>
          <w:color w:val="000000"/>
          <w:sz w:val="28"/>
          <w:szCs w:val="28"/>
          <w:highlight w:val="white"/>
        </w:rPr>
        <w:t xml:space="preserve">elegram по телефону </w:t>
      </w:r>
      <w:r>
        <w:rPr>
          <w:color w:val="000000"/>
          <w:sz w:val="28"/>
          <w:szCs w:val="28"/>
        </w:rPr>
        <w:t xml:space="preserve">+79963258584 </w:t>
      </w:r>
      <w:r>
        <w:rPr>
          <w:b/>
          <w:color w:val="000000"/>
          <w:sz w:val="28"/>
          <w:szCs w:val="28"/>
          <w:highlight w:val="white"/>
        </w:rPr>
        <w:t xml:space="preserve">в срок до 31 </w:t>
      </w:r>
      <w:r>
        <w:rPr>
          <w:b/>
          <w:color w:val="000000"/>
          <w:sz w:val="28"/>
          <w:szCs w:val="28"/>
          <w:highlight w:val="white"/>
          <w:lang w:val="ru-RU"/>
        </w:rPr>
        <w:t>марта</w:t>
      </w:r>
      <w:r>
        <w:rPr>
          <w:rFonts w:hint="default"/>
          <w:b/>
          <w:color w:val="000000"/>
          <w:sz w:val="28"/>
          <w:szCs w:val="28"/>
          <w:highlight w:val="white"/>
          <w:lang w:val="ru-RU"/>
        </w:rPr>
        <w:t xml:space="preserve"> </w:t>
      </w:r>
      <w:r>
        <w:rPr>
          <w:b/>
          <w:color w:val="000000"/>
          <w:sz w:val="28"/>
          <w:szCs w:val="28"/>
          <w:highlight w:val="white"/>
        </w:rPr>
        <w:t>202</w:t>
      </w:r>
      <w:r>
        <w:rPr>
          <w:rFonts w:hint="default"/>
          <w:b/>
          <w:color w:val="000000"/>
          <w:sz w:val="28"/>
          <w:szCs w:val="28"/>
          <w:highlight w:val="white"/>
          <w:lang w:val="ru-RU"/>
        </w:rPr>
        <w:t>5</w:t>
      </w:r>
      <w:r>
        <w:rPr>
          <w:b/>
          <w:color w:val="000000"/>
          <w:sz w:val="28"/>
          <w:szCs w:val="28"/>
          <w:highlight w:val="white"/>
        </w:rPr>
        <w:t xml:space="preserve"> года. </w:t>
      </w:r>
    </w:p>
    <w:p w14:paraId="38B01461">
      <w:pPr>
        <w:spacing w:after="0" w:line="240" w:lineRule="auto"/>
        <w:rPr>
          <w:sz w:val="28"/>
          <w:szCs w:val="28"/>
        </w:rPr>
      </w:pPr>
      <w:r>
        <w:rPr>
          <w:color w:val="000000"/>
          <w:sz w:val="28"/>
          <w:szCs w:val="28"/>
          <w:highlight w:val="white"/>
        </w:rPr>
        <w:t xml:space="preserve">В заявке необходимо указать </w:t>
      </w:r>
      <w:r>
        <w:rPr>
          <w:b/>
          <w:bCs/>
          <w:sz w:val="28"/>
          <w:szCs w:val="28"/>
        </w:rPr>
        <w:t>Ф.И.О., полную дату рождения, номинацию, весовую/ростовую категорию</w:t>
      </w:r>
      <w:r>
        <w:rPr>
          <w:sz w:val="28"/>
          <w:szCs w:val="28"/>
        </w:rPr>
        <w:t xml:space="preserve"> каждого участника соревнований, Ф.И.О. представителей.</w:t>
      </w:r>
    </w:p>
    <w:p w14:paraId="7E0FC51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Контакты по подаче заявок на участие: Винс Екатерина Сергеевна +79963258584</w:t>
      </w:r>
    </w:p>
    <w:p w14:paraId="4940242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Контакты по организации соревнований: </w:t>
      </w:r>
    </w:p>
    <w:p w14:paraId="3DEA07D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- Бисярин Евгений Геннадьевич +79024722039</w:t>
      </w:r>
    </w:p>
    <w:p w14:paraId="41B0917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- Юсев Михаил Владимирович +79091117888 </w:t>
      </w:r>
    </w:p>
    <w:p w14:paraId="1CC9AAB7">
      <w:pPr>
        <w:spacing w:after="0" w:line="240" w:lineRule="auto"/>
        <w:rPr>
          <w:sz w:val="32"/>
          <w:szCs w:val="32"/>
        </w:rPr>
      </w:pPr>
    </w:p>
    <w:p w14:paraId="32F12D2C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8. Порядок определения победителей и награждение.</w:t>
      </w:r>
    </w:p>
    <w:p w14:paraId="27AA6C99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Победитель в соревнованиях определяется, согласно правилам Федерации бодибилдинга России и IFBB, по наименьшей сумме мест. При равном количестве мест победитель определяется по правилам IFBB.</w:t>
      </w:r>
    </w:p>
    <w:p w14:paraId="0188C042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Победители и призёры всех категорий награждаются кубками, медалями, дипломами. Абсолютные победители награждаются специальными кубками.</w:t>
      </w:r>
    </w:p>
    <w:p w14:paraId="1F870867">
      <w:pPr>
        <w:spacing w:after="0" w:line="240" w:lineRule="auto"/>
        <w:rPr>
          <w:color w:val="000000"/>
          <w:sz w:val="28"/>
          <w:szCs w:val="28"/>
        </w:rPr>
      </w:pPr>
    </w:p>
    <w:p w14:paraId="5F57CB22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Официальные протесты по результатам поединков и проведению соревнований принимаются </w:t>
      </w:r>
      <w:r>
        <w:rPr>
          <w:b/>
          <w:bCs/>
          <w:color w:val="000000"/>
          <w:sz w:val="28"/>
          <w:szCs w:val="28"/>
        </w:rPr>
        <w:t>только от официальных представителей команд,</w:t>
      </w:r>
      <w:r>
        <w:rPr>
          <w:color w:val="000000"/>
          <w:sz w:val="28"/>
          <w:szCs w:val="28"/>
        </w:rPr>
        <w:t xml:space="preserve"> прошедших мандатную комиссию и принявших участие в работе совещания представителей команд и судейской коллегии. </w:t>
      </w:r>
    </w:p>
    <w:p w14:paraId="0060C24A">
      <w:pPr>
        <w:spacing w:after="0" w:line="240" w:lineRule="auto"/>
        <w:rPr>
          <w:color w:val="000000"/>
          <w:sz w:val="28"/>
          <w:szCs w:val="28"/>
        </w:rPr>
      </w:pPr>
    </w:p>
    <w:p w14:paraId="5D15B5BD">
      <w:pPr>
        <w:spacing w:after="0" w:line="240" w:lineRule="auto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Участники соревнований обязаны:</w:t>
      </w:r>
      <w:r>
        <w:rPr>
          <w:color w:val="000000"/>
          <w:sz w:val="28"/>
          <w:szCs w:val="28"/>
        </w:rPr>
        <w:t xml:space="preserve"> </w:t>
      </w:r>
    </w:p>
    <w:p w14:paraId="7EC215D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правила борьбы и не принимать запрещенных в спорте процедур; </w:t>
      </w:r>
    </w:p>
    <w:p w14:paraId="15541420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требования безопасности во время участия в мероприятии и при нахождении на объектах спорта; </w:t>
      </w:r>
    </w:p>
    <w:p w14:paraId="3646DECE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этические нормы в области спорта; </w:t>
      </w:r>
    </w:p>
    <w:p w14:paraId="06188A35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соблюдать настоящий Регламент и требования организаторов данного мероприятия. </w:t>
      </w:r>
    </w:p>
    <w:p w14:paraId="4B201DD6">
      <w:pPr>
        <w:spacing w:after="0" w:line="240" w:lineRule="auto"/>
        <w:rPr>
          <w:color w:val="000000"/>
          <w:sz w:val="28"/>
          <w:szCs w:val="28"/>
        </w:rPr>
      </w:pPr>
    </w:p>
    <w:p w14:paraId="7A42E874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Ответственность за здоровье и сохранность жизни участников в пути следования и в дни соревнований возлагается на представителя команды. Главный судья является ответственным за соблюдение норм и правил безопасности при проведении соревнований.</w:t>
      </w:r>
    </w:p>
    <w:p w14:paraId="3356AF54">
      <w:pPr>
        <w:spacing w:after="0" w:line="240" w:lineRule="auto"/>
        <w:rPr>
          <w:color w:val="000000"/>
          <w:sz w:val="28"/>
          <w:szCs w:val="28"/>
        </w:rPr>
      </w:pPr>
    </w:p>
    <w:p w14:paraId="3BE2F7F6">
      <w:pPr>
        <w:spacing w:after="0" w:line="240" w:lineRule="auto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Дисквалификация</w:t>
      </w:r>
    </w:p>
    <w:p w14:paraId="0B0909BF">
      <w:pPr>
        <w:spacing w:after="0" w:line="240" w:lineRule="auto"/>
        <w:rPr>
          <w:b/>
          <w:bCs/>
          <w:color w:val="000000"/>
          <w:sz w:val="28"/>
          <w:szCs w:val="28"/>
        </w:rPr>
      </w:pPr>
    </w:p>
    <w:p w14:paraId="46C6BE33">
      <w:pPr>
        <w:spacing w:after="0" w:line="24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Моментальная дисквалификация спортсмена (лишение браслета без возврата стартового взноса и вывод за пределы места проведения соревнований) будет производиться за любой вид курения, дымления (в том числе электронных сигарет), внутри любого из помещений на месте проведения </w:t>
      </w:r>
      <w:r>
        <w:rPr>
          <w:color w:val="000000"/>
          <w:sz w:val="28"/>
          <w:szCs w:val="28"/>
          <w:lang w:val="ru-RU"/>
        </w:rPr>
        <w:t>соревнования</w:t>
      </w:r>
      <w:r>
        <w:rPr>
          <w:color w:val="000000"/>
          <w:sz w:val="28"/>
          <w:szCs w:val="28"/>
        </w:rPr>
        <w:t xml:space="preserve">. Так же любой зритель или сопровождающий будет </w:t>
      </w:r>
      <w:r>
        <w:rPr>
          <w:color w:val="000000"/>
          <w:sz w:val="28"/>
          <w:szCs w:val="28"/>
          <w:lang w:val="ru-RU"/>
        </w:rPr>
        <w:t>лишён</w:t>
      </w:r>
      <w:r>
        <w:rPr>
          <w:color w:val="000000"/>
          <w:sz w:val="28"/>
          <w:szCs w:val="28"/>
        </w:rPr>
        <w:t xml:space="preserve"> проходного браслета и выведен за пределы спорткомплекса в случае аналогичного нарушения.</w:t>
      </w:r>
    </w:p>
    <w:p w14:paraId="5A43DB98">
      <w:pPr>
        <w:spacing w:after="0" w:line="240" w:lineRule="auto"/>
        <w:rPr>
          <w:color w:val="000000"/>
          <w:sz w:val="28"/>
          <w:szCs w:val="28"/>
        </w:rPr>
      </w:pPr>
    </w:p>
    <w:p w14:paraId="4608627B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9. Дополнительная информация</w:t>
      </w:r>
    </w:p>
    <w:p w14:paraId="336F3A58">
      <w:pPr>
        <w:tabs>
          <w:tab w:val="left" w:pos="11338"/>
        </w:tabs>
        <w:spacing w:after="0" w:line="240" w:lineRule="auto"/>
        <w:rPr>
          <w:b/>
          <w:sz w:val="28"/>
          <w:szCs w:val="28"/>
        </w:rPr>
      </w:pPr>
    </w:p>
    <w:p w14:paraId="6D5C611E">
      <w:pPr>
        <w:tabs>
          <w:tab w:val="left" w:pos="113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Провес</w:t>
      </w:r>
    </w:p>
    <w:p w14:paraId="67CAC20F">
      <w:pPr>
        <w:tabs>
          <w:tab w:val="left" w:pos="11338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МУЖЧИНАМ и ЮНИОРАМ БОДИБИЛДИНГ, а также МУЖЧИНАМ КЛАССИЧЕСКИЙ БОДИБИЛДИНГ при взвешивании на данных соревнованиях даётся провес 2 кг.</w:t>
      </w:r>
    </w:p>
    <w:p w14:paraId="4EBB29F2">
      <w:pPr>
        <w:tabs>
          <w:tab w:val="left" w:pos="11338"/>
        </w:tabs>
        <w:spacing w:after="0" w:line="240" w:lineRule="auto"/>
        <w:rPr>
          <w:b/>
          <w:sz w:val="28"/>
          <w:szCs w:val="28"/>
        </w:rPr>
      </w:pPr>
    </w:p>
    <w:p w14:paraId="7F5FB9AB">
      <w:pPr>
        <w:tabs>
          <w:tab w:val="left" w:pos="11338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Грим</w:t>
      </w:r>
    </w:p>
    <w:p w14:paraId="5A361652">
      <w:pPr>
        <w:spacing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Информация по гриму будет размещена в телеграм-чате ФБПК и в официальной группе ВК </w:t>
      </w:r>
      <w:r>
        <w:fldChar w:fldCharType="begin"/>
      </w:r>
      <w:r>
        <w:instrText xml:space="preserve"> HYPERLINK "https://vk.com/permbodibilding" \h </w:instrText>
      </w:r>
      <w:r>
        <w:fldChar w:fldCharType="separate"/>
      </w:r>
      <w:r>
        <w:rPr>
          <w:color w:val="0000FF"/>
          <w:sz w:val="28"/>
          <w:szCs w:val="28"/>
          <w:u w:val="single"/>
        </w:rPr>
        <w:t>https://vk.com/permbodibilding</w:t>
      </w:r>
      <w:r>
        <w:rPr>
          <w:color w:val="0000FF"/>
          <w:sz w:val="28"/>
          <w:szCs w:val="28"/>
          <w:u w:val="single"/>
        </w:rPr>
        <w:fldChar w:fldCharType="end"/>
      </w:r>
      <w:r>
        <w:rPr>
          <w:sz w:val="28"/>
          <w:szCs w:val="28"/>
        </w:rPr>
        <w:t xml:space="preserve"> не ранее, чем за месяц до соревнований.</w:t>
      </w:r>
    </w:p>
    <w:p w14:paraId="1BDD71F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На месте проведения соревнований будут выделены специальные зоны для самостоятельного нанесения грима. </w:t>
      </w:r>
    </w:p>
    <w:p w14:paraId="590371B9">
      <w:pPr>
        <w:spacing w:after="0" w:line="240" w:lineRule="auto"/>
        <w:rPr>
          <w:sz w:val="28"/>
          <w:szCs w:val="28"/>
        </w:rPr>
      </w:pPr>
    </w:p>
    <w:p w14:paraId="29780F26">
      <w:pPr>
        <w:spacing w:after="0" w:line="240" w:lineRule="auto"/>
        <w:rPr>
          <w:sz w:val="28"/>
          <w:szCs w:val="28"/>
        </w:rPr>
      </w:pPr>
      <w:r>
        <w:rPr>
          <w:b/>
          <w:i/>
          <w:sz w:val="28"/>
          <w:szCs w:val="28"/>
        </w:rPr>
        <w:t>Участники, наносящие грим самостоятельно вне специальных зон, не будут допущены к участию в соревнованиях и подлежат дисквалификации до конца календарного года.</w:t>
      </w:r>
    </w:p>
    <w:p w14:paraId="4D0C6BEE">
      <w:pPr>
        <w:spacing w:after="0" w:line="240" w:lineRule="auto"/>
        <w:jc w:val="left"/>
        <w:rPr>
          <w:b/>
          <w:sz w:val="28"/>
          <w:szCs w:val="28"/>
        </w:rPr>
      </w:pPr>
    </w:p>
    <w:p w14:paraId="3CF3567B">
      <w:pPr>
        <w:spacing w:after="0" w:line="240" w:lineRule="auto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Ответственность</w:t>
      </w:r>
    </w:p>
    <w:p w14:paraId="716F104F">
      <w:pPr>
        <w:spacing w:after="0" w:line="240" w:lineRule="auto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>Ответственность за нарушение правил ФББР по поводу участия в соревнованиях альтернативных организаций на сайте: </w:t>
      </w:r>
      <w:r>
        <w:fldChar w:fldCharType="begin"/>
      </w:r>
      <w:r>
        <w:instrText xml:space="preserve"> HYPERLINK "http://fbbr.org/2018/1615" \h </w:instrText>
      </w:r>
      <w:r>
        <w:fldChar w:fldCharType="separate"/>
      </w:r>
      <w:r>
        <w:rPr>
          <w:color w:val="4472C4"/>
          <w:sz w:val="28"/>
          <w:szCs w:val="28"/>
          <w:highlight w:val="white"/>
          <w:u w:val="single"/>
        </w:rPr>
        <w:t>http://fbbr.org/2018/1615</w:t>
      </w:r>
      <w:r>
        <w:rPr>
          <w:color w:val="4472C4"/>
          <w:sz w:val="28"/>
          <w:szCs w:val="28"/>
          <w:highlight w:val="white"/>
          <w:u w:val="single"/>
        </w:rPr>
        <w:fldChar w:fldCharType="end"/>
      </w:r>
      <w:r>
        <w:rPr>
          <w:sz w:val="28"/>
          <w:szCs w:val="28"/>
          <w:highlight w:val="white"/>
        </w:rPr>
        <w:t>. Соревнования, которые проходят под эгидой ФББР, включены в календарный план соревнований ФББР см. </w:t>
      </w:r>
      <w:r>
        <w:fldChar w:fldCharType="begin"/>
      </w:r>
      <w:r>
        <w:instrText xml:space="preserve"> HYPERLINK "http://www.fbbr.org/" \h </w:instrText>
      </w:r>
      <w:r>
        <w:fldChar w:fldCharType="separate"/>
      </w:r>
      <w:r>
        <w:rPr>
          <w:color w:val="4472C4"/>
          <w:sz w:val="28"/>
          <w:szCs w:val="28"/>
          <w:highlight w:val="white"/>
          <w:u w:val="single"/>
        </w:rPr>
        <w:t>www.fbbr.org</w:t>
      </w:r>
      <w:r>
        <w:rPr>
          <w:color w:val="4472C4"/>
          <w:sz w:val="28"/>
          <w:szCs w:val="28"/>
          <w:highlight w:val="white"/>
          <w:u w:val="single"/>
        </w:rPr>
        <w:fldChar w:fldCharType="end"/>
      </w:r>
      <w:r>
        <w:rPr>
          <w:sz w:val="28"/>
          <w:szCs w:val="28"/>
          <w:highlight w:val="white"/>
        </w:rPr>
        <w:t xml:space="preserve">, раздел Календарь соревнований. </w:t>
      </w:r>
    </w:p>
    <w:p w14:paraId="64BDE1F5">
      <w:pPr>
        <w:spacing w:after="0" w:line="240" w:lineRule="auto"/>
        <w:rPr>
          <w:sz w:val="28"/>
          <w:szCs w:val="28"/>
          <w:highlight w:val="white"/>
        </w:rPr>
      </w:pPr>
    </w:p>
    <w:p w14:paraId="2633938E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  <w:highlight w:val="white"/>
        </w:rPr>
        <w:t>Справки по телефону:</w:t>
      </w:r>
      <w:r>
        <w:rPr>
          <w:sz w:val="28"/>
          <w:szCs w:val="28"/>
          <w:highlight w:val="white"/>
        </w:rPr>
        <w:t xml:space="preserve"> +7 (953) 149-98-09 или по </w:t>
      </w:r>
      <w:r>
        <w:rPr>
          <w:sz w:val="28"/>
          <w:szCs w:val="28"/>
        </w:rPr>
        <w:t>e-mail</w:t>
      </w:r>
      <w:r>
        <w:rPr>
          <w:sz w:val="28"/>
          <w:szCs w:val="28"/>
          <w:highlight w:val="white"/>
        </w:rPr>
        <w:t>: </w:t>
      </w:r>
      <w:r>
        <w:fldChar w:fldCharType="begin"/>
      </w:r>
      <w:r>
        <w:instrText xml:space="preserve"> HYPERLINK "https://e.mail.ru/compose/?mailto=mailto%3Ainfo@fbbr.org" \h </w:instrText>
      </w:r>
      <w:r>
        <w:fldChar w:fldCharType="separate"/>
      </w:r>
      <w:r>
        <w:rPr>
          <w:color w:val="4472C4"/>
          <w:sz w:val="28"/>
          <w:szCs w:val="28"/>
          <w:highlight w:val="white"/>
          <w:u w:val="single"/>
        </w:rPr>
        <w:t>info@fbbr.org</w:t>
      </w:r>
      <w:r>
        <w:rPr>
          <w:color w:val="4472C4"/>
          <w:sz w:val="28"/>
          <w:szCs w:val="28"/>
          <w:highlight w:val="white"/>
          <w:u w:val="single"/>
        </w:rPr>
        <w:fldChar w:fldCharType="end"/>
      </w:r>
      <w:r>
        <w:rPr>
          <w:sz w:val="28"/>
          <w:szCs w:val="28"/>
          <w:highlight w:val="white"/>
        </w:rPr>
        <w:t>.</w:t>
      </w:r>
    </w:p>
    <w:p w14:paraId="2CCC858D">
      <w:pPr>
        <w:spacing w:after="0" w:line="240" w:lineRule="auto"/>
        <w:rPr>
          <w:color w:val="000000"/>
          <w:sz w:val="28"/>
          <w:szCs w:val="28"/>
        </w:rPr>
      </w:pPr>
    </w:p>
    <w:p w14:paraId="5B40055C">
      <w:pPr>
        <w:spacing w:after="0" w:line="240" w:lineRule="auto"/>
        <w:rPr>
          <w:sz w:val="28"/>
          <w:szCs w:val="28"/>
        </w:rPr>
      </w:pPr>
    </w:p>
    <w:p w14:paraId="4CBCA0C9">
      <w:pPr>
        <w:spacing w:after="0" w:line="240" w:lineRule="auto"/>
        <w:rPr>
          <w:bCs/>
          <w:sz w:val="28"/>
          <w:szCs w:val="28"/>
        </w:rPr>
      </w:pPr>
    </w:p>
    <w:p w14:paraId="6C7739F8">
      <w:pPr>
        <w:spacing w:after="0" w:line="240" w:lineRule="auto"/>
        <w:rPr>
          <w:bCs/>
          <w:sz w:val="28"/>
          <w:szCs w:val="28"/>
        </w:rPr>
      </w:pPr>
    </w:p>
    <w:p w14:paraId="1D04557D">
      <w:pPr>
        <w:spacing w:after="0" w:line="240" w:lineRule="auto"/>
        <w:rPr>
          <w:bCs/>
          <w:sz w:val="28"/>
          <w:szCs w:val="28"/>
        </w:rPr>
      </w:pPr>
    </w:p>
    <w:p w14:paraId="1B755AA5">
      <w:pPr>
        <w:spacing w:after="0" w:line="240" w:lineRule="auto"/>
        <w:rPr>
          <w:bCs/>
          <w:sz w:val="28"/>
          <w:szCs w:val="28"/>
        </w:rPr>
      </w:pPr>
    </w:p>
    <w:p w14:paraId="04914ED9">
      <w:pPr>
        <w:spacing w:after="0" w:line="240" w:lineRule="auto"/>
        <w:rPr>
          <w:bCs/>
          <w:sz w:val="28"/>
          <w:szCs w:val="28"/>
        </w:rPr>
      </w:pPr>
    </w:p>
    <w:p w14:paraId="37945CC9">
      <w:pPr>
        <w:spacing w:after="0" w:line="240" w:lineRule="auto"/>
        <w:rPr>
          <w:bCs/>
          <w:sz w:val="28"/>
          <w:szCs w:val="28"/>
        </w:rPr>
      </w:pPr>
    </w:p>
    <w:p w14:paraId="1AE8B3D3">
      <w:pPr>
        <w:spacing w:after="0" w:line="240" w:lineRule="auto"/>
        <w:rPr>
          <w:bCs/>
          <w:sz w:val="28"/>
          <w:szCs w:val="28"/>
        </w:rPr>
      </w:pPr>
    </w:p>
    <w:p w14:paraId="4DD51744">
      <w:pPr>
        <w:spacing w:after="0" w:line="240" w:lineRule="auto"/>
        <w:rPr>
          <w:bCs/>
          <w:sz w:val="28"/>
          <w:szCs w:val="28"/>
        </w:rPr>
      </w:pPr>
    </w:p>
    <w:p w14:paraId="40B09DB5">
      <w:pPr>
        <w:spacing w:after="0" w:line="240" w:lineRule="auto"/>
        <w:rPr>
          <w:bCs/>
          <w:sz w:val="28"/>
          <w:szCs w:val="28"/>
        </w:rPr>
      </w:pPr>
    </w:p>
    <w:p w14:paraId="649C8465">
      <w:pPr>
        <w:spacing w:after="0" w:line="240" w:lineRule="auto"/>
        <w:rPr>
          <w:bCs/>
          <w:sz w:val="28"/>
          <w:szCs w:val="28"/>
        </w:rPr>
      </w:pPr>
    </w:p>
    <w:p w14:paraId="09E3E49D">
      <w:pPr>
        <w:spacing w:after="0" w:line="240" w:lineRule="auto"/>
        <w:rPr>
          <w:bCs/>
          <w:sz w:val="28"/>
          <w:szCs w:val="28"/>
        </w:rPr>
      </w:pPr>
    </w:p>
    <w:p w14:paraId="4D2D1211">
      <w:pPr>
        <w:spacing w:after="0" w:line="240" w:lineRule="auto"/>
        <w:rPr>
          <w:bCs/>
          <w:sz w:val="28"/>
          <w:szCs w:val="28"/>
        </w:rPr>
      </w:pPr>
    </w:p>
    <w:p w14:paraId="2B8A0F42">
      <w:pPr>
        <w:spacing w:after="0" w:line="240" w:lineRule="auto"/>
        <w:rPr>
          <w:bCs/>
          <w:sz w:val="28"/>
          <w:szCs w:val="28"/>
        </w:rPr>
      </w:pPr>
    </w:p>
    <w:p w14:paraId="5894E4AB">
      <w:pPr>
        <w:spacing w:after="0" w:line="240" w:lineRule="auto"/>
        <w:rPr>
          <w:bCs/>
          <w:sz w:val="28"/>
          <w:szCs w:val="28"/>
        </w:rPr>
      </w:pPr>
    </w:p>
    <w:p w14:paraId="2F4C8DE2">
      <w:pPr>
        <w:spacing w:after="0" w:line="240" w:lineRule="auto"/>
        <w:rPr>
          <w:bCs/>
          <w:sz w:val="28"/>
          <w:szCs w:val="28"/>
        </w:rPr>
      </w:pPr>
    </w:p>
    <w:p w14:paraId="12E9BBAE">
      <w:pPr>
        <w:spacing w:after="0" w:line="240" w:lineRule="auto"/>
        <w:rPr>
          <w:bCs/>
          <w:sz w:val="28"/>
          <w:szCs w:val="28"/>
        </w:rPr>
      </w:pPr>
    </w:p>
    <w:p w14:paraId="32987C0C">
      <w:pPr>
        <w:spacing w:after="0" w:line="240" w:lineRule="auto"/>
        <w:rPr>
          <w:bCs/>
          <w:sz w:val="28"/>
          <w:szCs w:val="28"/>
        </w:rPr>
      </w:pPr>
    </w:p>
    <w:p w14:paraId="0BCBA262"/>
    <w:p w14:paraId="3AA2B7A2"/>
    <w:p w14:paraId="48FB2B0F">
      <w:pPr>
        <w:spacing w:after="0" w:line="240" w:lineRule="auto"/>
        <w:jc w:val="right"/>
      </w:pPr>
      <w:r>
        <w:rPr>
          <w:sz w:val="22"/>
          <w:szCs w:val="22"/>
        </w:rPr>
        <w:t>Приложение 1</w:t>
      </w:r>
    </w:p>
    <w:p w14:paraId="798BFB93">
      <w:pPr>
        <w:spacing w:after="0" w:line="240" w:lineRule="auto"/>
        <w:jc w:val="center"/>
        <w:rPr>
          <w:b/>
        </w:rPr>
      </w:pPr>
      <w:r>
        <w:rPr>
          <w:b/>
        </w:rPr>
        <w:t xml:space="preserve">Регламент соревнований </w:t>
      </w:r>
      <w:r>
        <w:rPr>
          <w:rFonts w:hint="default"/>
          <w:b/>
          <w:lang w:val="ru-RU"/>
        </w:rPr>
        <w:t>12</w:t>
      </w:r>
      <w:r>
        <w:rPr>
          <w:b/>
        </w:rPr>
        <w:t>-</w:t>
      </w:r>
      <w:r>
        <w:rPr>
          <w:rFonts w:hint="default"/>
          <w:b/>
          <w:lang w:val="ru-RU"/>
        </w:rPr>
        <w:t>13</w:t>
      </w:r>
      <w:r>
        <w:rPr>
          <w:b/>
        </w:rPr>
        <w:t xml:space="preserve"> </w:t>
      </w:r>
      <w:r>
        <w:rPr>
          <w:b/>
          <w:lang w:val="ru-RU"/>
        </w:rPr>
        <w:t>апреля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202</w:t>
      </w:r>
      <w:r>
        <w:rPr>
          <w:rFonts w:hint="default"/>
          <w:b/>
          <w:lang w:val="ru-RU"/>
        </w:rPr>
        <w:t>5</w:t>
      </w:r>
      <w:r>
        <w:rPr>
          <w:b/>
        </w:rPr>
        <w:t>г.</w:t>
      </w:r>
    </w:p>
    <w:p w14:paraId="09AB923D">
      <w:pPr>
        <w:spacing w:after="0" w:line="240" w:lineRule="auto"/>
        <w:jc w:val="center"/>
        <w:rPr>
          <w:b/>
        </w:rPr>
      </w:pPr>
    </w:p>
    <w:tbl>
      <w:tblPr>
        <w:tblStyle w:val="8"/>
        <w:tblW w:w="9493" w:type="dxa"/>
        <w:jc w:val="center"/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555"/>
        <w:gridCol w:w="7938"/>
      </w:tblGrid>
      <w:tr w14:paraId="5C67A34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294A9F">
            <w:pPr>
              <w:spacing w:after="0" w:line="240" w:lineRule="auto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16.00-19.00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41864F">
            <w:pPr>
              <w:pStyle w:val="2"/>
              <w:shd w:val="clear" w:color="auto" w:fill="FFFFFF"/>
              <w:tabs>
                <w:tab w:val="left" w:pos="-15"/>
              </w:tabs>
              <w:spacing w:before="0" w:after="0"/>
              <w:ind w:left="-15"/>
              <w:jc w:val="both"/>
              <w:rPr>
                <w:i/>
                <w:color w:val="000000"/>
                <w:sz w:val="22"/>
                <w:szCs w:val="22"/>
              </w:rPr>
            </w:pPr>
            <w:r>
              <w:rPr>
                <w:rFonts w:hint="default"/>
                <w:i/>
                <w:color w:val="000000"/>
                <w:sz w:val="22"/>
                <w:szCs w:val="22"/>
                <w:lang w:val="ru-RU"/>
              </w:rPr>
              <w:t>12</w:t>
            </w:r>
            <w:r>
              <w:rPr>
                <w:i/>
                <w:color w:val="000000"/>
                <w:sz w:val="22"/>
                <w:szCs w:val="22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  <w:lang w:val="ru-RU"/>
              </w:rPr>
              <w:t>апреля</w:t>
            </w:r>
            <w:r>
              <w:rPr>
                <w:rFonts w:hint="default"/>
                <w:i/>
                <w:color w:val="000000"/>
                <w:sz w:val="22"/>
                <w:szCs w:val="22"/>
                <w:lang w:val="ru-RU"/>
              </w:rPr>
              <w:t xml:space="preserve"> </w:t>
            </w:r>
            <w:r>
              <w:rPr>
                <w:i/>
                <w:color w:val="000000"/>
                <w:sz w:val="22"/>
                <w:szCs w:val="22"/>
              </w:rPr>
              <w:t>202</w:t>
            </w:r>
            <w:r>
              <w:rPr>
                <w:rFonts w:hint="default"/>
                <w:i/>
                <w:color w:val="000000"/>
                <w:sz w:val="22"/>
                <w:szCs w:val="22"/>
                <w:lang w:val="ru-RU"/>
              </w:rPr>
              <w:t>5</w:t>
            </w:r>
            <w:r>
              <w:rPr>
                <w:i/>
                <w:color w:val="000000"/>
                <w:sz w:val="22"/>
                <w:szCs w:val="22"/>
              </w:rPr>
              <w:t xml:space="preserve"> года</w:t>
            </w:r>
          </w:p>
          <w:p w14:paraId="57E8A276">
            <w:pPr>
              <w:spacing w:after="0" w:line="240" w:lineRule="auto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регистрация участников из г. Пермь, измерение роста/веса, просмотр номинаций, проверка соревновательных костюмов на соответствие действующим правилам IFBB</w:t>
            </w:r>
          </w:p>
          <w:p w14:paraId="58D11DED">
            <w:pPr>
              <w:spacing w:after="0" w:line="240" w:lineRule="auto"/>
              <w:jc w:val="left"/>
            </w:pPr>
            <w:r>
              <w:fldChar w:fldCharType="begin"/>
            </w:r>
            <w:r>
              <w:instrText xml:space="preserve"> HYPERLINK "https://vk.com/bogatyr" \h </w:instrText>
            </w:r>
            <w:r>
              <w:fldChar w:fldCharType="separate"/>
            </w:r>
            <w:r>
              <w:rPr>
                <w:color w:val="000000"/>
                <w:sz w:val="22"/>
                <w:szCs w:val="22"/>
              </w:rPr>
              <w:t>ФК "Богатырь"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>,</w:t>
            </w:r>
            <w:r>
              <w:rPr>
                <w:b/>
                <w:color w:val="000000"/>
                <w:sz w:val="22"/>
                <w:szCs w:val="22"/>
              </w:rPr>
              <w:t xml:space="preserve"> г. Пермь, ул. Петропавловская д.81</w:t>
            </w:r>
          </w:p>
        </w:tc>
      </w:tr>
      <w:tr w14:paraId="65D77AA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1261FF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A6544C8">
            <w:pPr>
              <w:spacing w:after="0" w:line="240" w:lineRule="auto"/>
              <w:jc w:val="left"/>
              <w:rPr>
                <w:b/>
                <w:sz w:val="22"/>
                <w:szCs w:val="22"/>
              </w:rPr>
            </w:pPr>
            <w:r>
              <w:rPr>
                <w:rFonts w:hint="default"/>
                <w:b/>
                <w:sz w:val="22"/>
                <w:szCs w:val="22"/>
                <w:lang w:val="ru-RU"/>
              </w:rPr>
              <w:t>13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ru-RU"/>
              </w:rPr>
              <w:t>апреля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 xml:space="preserve"> </w:t>
            </w:r>
            <w:r>
              <w:rPr>
                <w:b/>
                <w:sz w:val="22"/>
                <w:szCs w:val="22"/>
              </w:rPr>
              <w:t>202</w:t>
            </w:r>
            <w:r>
              <w:rPr>
                <w:rFonts w:hint="default"/>
                <w:b/>
                <w:sz w:val="22"/>
                <w:szCs w:val="22"/>
                <w:lang w:val="ru-RU"/>
              </w:rPr>
              <w:t>5</w:t>
            </w:r>
            <w:r>
              <w:rPr>
                <w:b/>
                <w:sz w:val="22"/>
                <w:szCs w:val="22"/>
              </w:rPr>
              <w:t xml:space="preserve"> года Программа соревнований</w:t>
            </w:r>
          </w:p>
          <w:p w14:paraId="226BE7C4">
            <w:pPr>
              <w:spacing w:after="0" w:line="240" w:lineRule="auto"/>
              <w:jc w:val="left"/>
            </w:pPr>
            <w:r>
              <w:rPr>
                <w:b/>
                <w:color w:val="000000"/>
                <w:sz w:val="22"/>
                <w:szCs w:val="22"/>
              </w:rPr>
              <w:t>Дворец культуры им. Ю.А.Гагарина г</w:t>
            </w:r>
            <w:r>
              <w:rPr>
                <w:b/>
                <w:sz w:val="22"/>
                <w:szCs w:val="22"/>
              </w:rPr>
              <w:t>. Пермь, ул. Мира, д. 39</w:t>
            </w:r>
          </w:p>
        </w:tc>
      </w:tr>
      <w:tr w14:paraId="0C89E17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C30CDB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09.00-12.00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DE4946">
            <w:pPr>
              <w:pStyle w:val="2"/>
              <w:shd w:val="clear" w:color="auto" w:fill="FFFFFF"/>
              <w:tabs>
                <w:tab w:val="left" w:pos="-15"/>
              </w:tabs>
              <w:spacing w:before="0" w:after="0"/>
              <w:ind w:left="-15"/>
              <w:jc w:val="both"/>
            </w:pPr>
            <w:r>
              <w:rPr>
                <w:b w:val="0"/>
                <w:i/>
                <w:color w:val="000000"/>
                <w:sz w:val="22"/>
                <w:szCs w:val="22"/>
              </w:rPr>
              <w:t>регистрация остальных участников, измерение роста/веса, просмотр номинаций, проверка соревновательных костюмов на соответствие действующим правилам IFBB</w:t>
            </w:r>
          </w:p>
        </w:tc>
      </w:tr>
      <w:tr w14:paraId="45DB3B5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6C1E71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13.00-13.30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4C4149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инструктаж судей, формирование судейских бригад</w:t>
            </w:r>
          </w:p>
        </w:tc>
      </w:tr>
      <w:tr w14:paraId="257A8E6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89BF17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14.00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0616D4">
            <w:pPr>
              <w:spacing w:after="0" w:line="240" w:lineRule="auto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Открытие соревнований</w:t>
            </w:r>
          </w:p>
        </w:tc>
      </w:tr>
      <w:tr w14:paraId="24E6EFF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655F81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09AD7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ru-RU"/>
              </w:rPr>
              <w:t>Открытый</w:t>
            </w:r>
            <w:r>
              <w:rPr>
                <w:rFonts w:hint="default"/>
                <w:b/>
                <w:sz w:val="20"/>
                <w:szCs w:val="20"/>
                <w:lang w:val="ru-RU"/>
              </w:rPr>
              <w:t xml:space="preserve"> кубок</w:t>
            </w:r>
            <w:r>
              <w:rPr>
                <w:b/>
                <w:sz w:val="20"/>
                <w:szCs w:val="20"/>
              </w:rPr>
              <w:t xml:space="preserve"> Пермского края 1-я часть</w:t>
            </w:r>
          </w:p>
        </w:tc>
      </w:tr>
      <w:tr w14:paraId="7CCD397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24297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386F4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Юниорки– акробатический фитнес 1 раунд (произвольная программа)</w:t>
            </w:r>
          </w:p>
        </w:tc>
      </w:tr>
      <w:tr w14:paraId="23E14F0A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3BC040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1573430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– акробатический фитнес 1 раунд (произвольная программа)</w:t>
            </w:r>
          </w:p>
        </w:tc>
      </w:tr>
      <w:tr w14:paraId="58DCE49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F8B44D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66567D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– артистический фитнес 1 раунд (произвольная программа)</w:t>
            </w:r>
          </w:p>
        </w:tc>
      </w:tr>
      <w:tr w14:paraId="254B9C7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7607F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6545B95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Мужчины – акробатический фитнес 1 раунд (произвольная программа)</w:t>
            </w:r>
          </w:p>
        </w:tc>
      </w:tr>
      <w:tr w14:paraId="3FCC758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F96B2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51D673E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Юноши – бодибилдинг 1 раунд (сравнения)</w:t>
            </w:r>
          </w:p>
          <w:p w14:paraId="492EFA8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Юноши – бодибилдинг 2 раунд (произвольная программа)</w:t>
            </w:r>
          </w:p>
        </w:tc>
      </w:tr>
      <w:tr w14:paraId="16D41F9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DDC1F8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B8F1AA7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Юниоры – бодибилдинг 1 раунд (сравнения)</w:t>
            </w:r>
          </w:p>
          <w:p w14:paraId="38E656E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Юниоры – бодибилдинг 2 раунд (произвольная программа)</w:t>
            </w:r>
          </w:p>
        </w:tc>
      </w:tr>
      <w:tr w14:paraId="310F8DA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2DFDC58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4C13999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Мужчины – атлетик (classic physique) 1 раунд (сравнения)</w:t>
            </w:r>
          </w:p>
          <w:p w14:paraId="4AA9615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Мужчины – атлетик (classic physique) 2 раунд (произвольная программа)</w:t>
            </w:r>
          </w:p>
        </w:tc>
      </w:tr>
      <w:tr w14:paraId="6452D8A4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E4BACBA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573953A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классический бодибилдинг 1 раунд (сравнения)</w:t>
            </w:r>
          </w:p>
          <w:p w14:paraId="2E23A957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классический бодибилдинг 2 раунд (произвольная программа)</w:t>
            </w:r>
          </w:p>
        </w:tc>
      </w:tr>
      <w:tr w14:paraId="2DB74D1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5B303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3D8C957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Женщины – бодифитнес (дефиле и сравнения)</w:t>
            </w:r>
          </w:p>
        </w:tc>
      </w:tr>
      <w:tr w14:paraId="5C9746F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681FAAB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632D1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бодибилдинг до 85 кг 1 раунд (сравнения)</w:t>
            </w:r>
          </w:p>
          <w:p w14:paraId="42904465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бодибилдинг до 85 кг 2 раунд (произвольная программа)</w:t>
            </w:r>
          </w:p>
        </w:tc>
      </w:tr>
      <w:tr w14:paraId="1816E80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8EC2A5D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99043B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бодибилдинг свыше 85 кг 1 раунд (сравнения)</w:t>
            </w:r>
          </w:p>
          <w:p w14:paraId="7FAEB52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бодибилдинг свыше 85 кг 2 раунд (произвольная программа)</w:t>
            </w:r>
          </w:p>
        </w:tc>
      </w:tr>
      <w:tr w14:paraId="464DCF3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111F393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D7866F0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Юниорки – акробатический фитнес 2 раунд (сравнения)</w:t>
            </w:r>
          </w:p>
        </w:tc>
      </w:tr>
      <w:tr w14:paraId="4E90F94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9441F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9B42B7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– акробатический фитнес 2 раунд (сравнения)</w:t>
            </w:r>
          </w:p>
        </w:tc>
      </w:tr>
      <w:tr w14:paraId="482CEC8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F2BD2DB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574E5D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Мужчины – акробатический фитнес 2 раунд (сравнения)</w:t>
            </w:r>
          </w:p>
        </w:tc>
      </w:tr>
      <w:tr w14:paraId="185F35C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822F7D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61E33A7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– артистический фитнес 2 раунд (сравнения)</w:t>
            </w:r>
          </w:p>
        </w:tc>
      </w:tr>
      <w:tr w14:paraId="3A67034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B8848E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838AF6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i/>
                <w:color w:val="000000"/>
                <w:sz w:val="20"/>
                <w:szCs w:val="20"/>
              </w:rPr>
              <w:t>Смешанные пары – бодибилдинг, классический бодибилдинг, атлетик (мужчины) и бодибилдинг, бодифитнес, фитнес (женщины)</w:t>
            </w:r>
          </w:p>
        </w:tc>
      </w:tr>
      <w:tr w14:paraId="58449E22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6ED798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085FFF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Награждение 1-й части 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Кубка</w:t>
            </w: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– все номинации</w:t>
            </w:r>
          </w:p>
        </w:tc>
      </w:tr>
      <w:tr w14:paraId="528BD86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A1B8FB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D3CC5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Мужчины – бодибилдинг (абсолютное первенство)</w:t>
            </w:r>
          </w:p>
        </w:tc>
      </w:tr>
      <w:tr w14:paraId="3C875F6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F918F6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7BFC01E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</w:tr>
      <w:tr w14:paraId="7100172F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FE89C6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18.30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406502">
            <w:pPr>
              <w:spacing w:after="0" w:line="240" w:lineRule="auto"/>
              <w:jc w:val="lef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  <w:lang w:val="ru-RU"/>
              </w:rPr>
              <w:t>Открытый</w:t>
            </w:r>
            <w:r>
              <w:rPr>
                <w:rFonts w:hint="default"/>
                <w:b/>
                <w:color w:val="000000"/>
                <w:sz w:val="20"/>
                <w:szCs w:val="20"/>
                <w:lang w:val="ru-RU"/>
              </w:rPr>
              <w:t xml:space="preserve"> кубок </w:t>
            </w:r>
            <w:r>
              <w:rPr>
                <w:b/>
                <w:color w:val="000000"/>
                <w:sz w:val="20"/>
                <w:szCs w:val="20"/>
              </w:rPr>
              <w:t>Пермского края 2-я часть</w:t>
            </w:r>
          </w:p>
        </w:tc>
      </w:tr>
      <w:tr w14:paraId="7DF53AE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D1E820B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7BFFBF0">
            <w:pPr>
              <w:spacing w:after="0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Юниоры – пляжный бодибилдинг (men’s physique)</w:t>
            </w:r>
          </w:p>
        </w:tc>
      </w:tr>
      <w:tr w14:paraId="132A155B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97C5B1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2A6D20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Дебют – пляжный бодибилдинг (men’s physique)</w:t>
            </w:r>
          </w:p>
        </w:tc>
      </w:tr>
      <w:tr w14:paraId="60B91618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7BF851E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670246">
            <w:pPr>
              <w:spacing w:after="0" w:line="240" w:lineRule="auto"/>
              <w:jc w:val="left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Женщины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артистик-модель 1 раунд (сравнения)</w:t>
            </w:r>
          </w:p>
        </w:tc>
      </w:tr>
      <w:tr w14:paraId="1CAF726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B7158A9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0763491">
            <w:pPr>
              <w:spacing w:after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Юниорки –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(дефиле и сравнения)</w:t>
            </w:r>
          </w:p>
        </w:tc>
      </w:tr>
      <w:tr w14:paraId="5EAFC9C5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8FBE50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7AB671E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Дебют –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до 164 см (дефиле + сравнения)</w:t>
            </w:r>
          </w:p>
        </w:tc>
      </w:tr>
      <w:tr w14:paraId="00C8BCB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688D7E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7D209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Дебют –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свыше 164 см (дефиле + сравнения)</w:t>
            </w:r>
          </w:p>
        </w:tc>
      </w:tr>
      <w:tr w14:paraId="17210C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564B5CE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EE374E1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– фит-модель 1 раунд (</w:t>
            </w:r>
            <w:r>
              <w:rPr>
                <w:color w:val="000000"/>
                <w:sz w:val="20"/>
                <w:szCs w:val="20"/>
                <w:lang w:val="ru-RU"/>
              </w:rPr>
              <w:t>платье</w:t>
            </w:r>
            <w:r>
              <w:rPr>
                <w:color w:val="000000"/>
                <w:sz w:val="20"/>
                <w:szCs w:val="20"/>
              </w:rPr>
              <w:t>) дефиле + сравнения</w:t>
            </w:r>
          </w:p>
        </w:tc>
      </w:tr>
      <w:tr w14:paraId="2FF235B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6AFC67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EA856A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Женщины – велнес-фитнес (дефиле + сравнения)</w:t>
            </w:r>
          </w:p>
        </w:tc>
      </w:tr>
      <w:tr w14:paraId="06F6D89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5CF6E0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8ABF1A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Женщины -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до 160 см (дефиле + сравнения)</w:t>
            </w:r>
          </w:p>
        </w:tc>
      </w:tr>
      <w:tr w14:paraId="2C6FEEC0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38F390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C86EFD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-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до 164 см (дефиле + сравнения)</w:t>
            </w:r>
          </w:p>
        </w:tc>
      </w:tr>
      <w:tr w14:paraId="0075F3E3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D13CAA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883E221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Женщины -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до 168 см (дефиле + сравнения)</w:t>
            </w:r>
          </w:p>
        </w:tc>
      </w:tr>
      <w:tr w14:paraId="6F70712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88C2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315BD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Женщины -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свыше 168 см (дефиле + сравнения)</w:t>
            </w:r>
          </w:p>
        </w:tc>
      </w:tr>
      <w:tr w14:paraId="7E349F41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0AA6B8C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A2FC70E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Мужчины – пляжный бодибилдинг (men’s physique)</w:t>
            </w:r>
          </w:p>
        </w:tc>
      </w:tr>
      <w:tr w14:paraId="130666BC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C8B6FB1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8871290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Мужчины – атлетический бодибилдинг (</w:t>
            </w:r>
            <w:r>
              <w:rPr>
                <w:color w:val="000000"/>
                <w:sz w:val="20"/>
                <w:szCs w:val="20"/>
                <w:highlight w:val="white"/>
              </w:rPr>
              <w:t>muscular</w:t>
            </w:r>
            <w:r>
              <w:rPr>
                <w:color w:val="000000"/>
                <w:sz w:val="20"/>
                <w:szCs w:val="20"/>
              </w:rPr>
              <w:t xml:space="preserve"> men’s physique)</w:t>
            </w:r>
          </w:p>
        </w:tc>
      </w:tr>
      <w:tr w14:paraId="23C2781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5A608E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706EE32">
            <w:pPr>
              <w:spacing w:after="0" w:line="240" w:lineRule="auto"/>
              <w:jc w:val="left"/>
              <w:rPr>
                <w:rFonts w:hint="default"/>
                <w:color w:val="000000"/>
                <w:sz w:val="20"/>
                <w:szCs w:val="20"/>
                <w:lang w:val="ru-RU"/>
              </w:rPr>
            </w:pPr>
            <w:r>
              <w:rPr>
                <w:color w:val="000000"/>
                <w:sz w:val="20"/>
                <w:szCs w:val="20"/>
              </w:rPr>
              <w:t>Женщины – фит-модель 2 раунд (</w:t>
            </w:r>
            <w:r>
              <w:rPr>
                <w:color w:val="000000"/>
                <w:sz w:val="20"/>
                <w:szCs w:val="20"/>
                <w:lang w:val="ru-RU"/>
              </w:rPr>
              <w:t>купальник</w:t>
            </w:r>
            <w:r>
              <w:rPr>
                <w:color w:val="000000"/>
                <w:sz w:val="20"/>
                <w:szCs w:val="20"/>
              </w:rPr>
              <w:t>) дефиле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+ сравнения</w:t>
            </w:r>
          </w:p>
        </w:tc>
      </w:tr>
      <w:tr w14:paraId="2AC835B9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84E4F82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10CCC28">
            <w:pPr>
              <w:spacing w:after="0" w:line="240" w:lineRule="auto"/>
              <w:jc w:val="left"/>
              <w:rPr>
                <w:i/>
                <w:color w:val="000000"/>
                <w:sz w:val="20"/>
                <w:szCs w:val="20"/>
              </w:rPr>
            </w:pPr>
            <w:r>
              <w:rPr>
                <w:i/>
                <w:color w:val="000000"/>
                <w:sz w:val="20"/>
                <w:szCs w:val="20"/>
              </w:rPr>
              <w:t xml:space="preserve">Фитнес – пары – пляжный бодибилдинг (мужчины) и фитнес-бикини (женщины) </w:t>
            </w:r>
          </w:p>
        </w:tc>
      </w:tr>
      <w:tr w14:paraId="40305C9E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AE3B9A7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FC4A4CB">
            <w:pPr>
              <w:spacing w:after="0" w:line="240" w:lineRule="auto"/>
              <w:jc w:val="left"/>
              <w:rPr>
                <w:i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ru-RU"/>
              </w:rPr>
              <w:t>Женщины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–</w:t>
            </w:r>
            <w:r>
              <w:rPr>
                <w:rFonts w:hint="default"/>
                <w:color w:val="000000"/>
                <w:sz w:val="20"/>
                <w:szCs w:val="20"/>
                <w:lang w:val="ru-RU"/>
              </w:rPr>
              <w:t xml:space="preserve"> артистик-модель 2 раунд (произвольная программа)</w:t>
            </w:r>
          </w:p>
        </w:tc>
      </w:tr>
      <w:tr w14:paraId="04B13ADD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CED3F49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595958">
            <w:pPr>
              <w:spacing w:after="0" w:line="240" w:lineRule="auto"/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Награждение 2-й части </w:t>
            </w:r>
            <w:r>
              <w:rPr>
                <w:b/>
                <w:color w:val="000000"/>
                <w:sz w:val="20"/>
                <w:szCs w:val="20"/>
                <w:lang w:val="ru-RU"/>
              </w:rPr>
              <w:t>Кубка</w:t>
            </w:r>
            <w:r>
              <w:rPr>
                <w:b/>
                <w:color w:val="000000"/>
                <w:sz w:val="20"/>
                <w:szCs w:val="20"/>
              </w:rPr>
              <w:t>– все номинации</w:t>
            </w:r>
          </w:p>
        </w:tc>
      </w:tr>
      <w:tr w14:paraId="057EBA3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7D6C4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98529B9">
            <w:pPr>
              <w:spacing w:after="0" w:line="240" w:lineRule="auto"/>
              <w:jc w:val="lef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Женщины – фитнес-</w:t>
            </w:r>
            <w:r>
              <w:rPr>
                <w:color w:val="000000"/>
                <w:sz w:val="20"/>
                <w:szCs w:val="20"/>
                <w:lang w:val="ru-RU"/>
              </w:rPr>
              <w:t>эстетический</w:t>
            </w:r>
            <w:r>
              <w:rPr>
                <w:color w:val="000000"/>
                <w:sz w:val="20"/>
                <w:szCs w:val="20"/>
              </w:rPr>
              <w:t xml:space="preserve"> (абсолютное первенство)</w:t>
            </w:r>
          </w:p>
        </w:tc>
      </w:tr>
      <w:tr w14:paraId="1D7DABA6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D17B4B8">
            <w:pPr>
              <w:spacing w:after="0" w:line="240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CB7465">
            <w:pPr>
              <w:spacing w:after="0"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Награждение – фитнес-</w:t>
            </w:r>
            <w:r>
              <w:rPr>
                <w:b/>
                <w:sz w:val="20"/>
                <w:szCs w:val="20"/>
                <w:lang w:val="ru-RU"/>
              </w:rPr>
              <w:t>эстетический</w:t>
            </w:r>
            <w:r>
              <w:rPr>
                <w:b/>
                <w:sz w:val="20"/>
                <w:szCs w:val="20"/>
              </w:rPr>
              <w:t xml:space="preserve"> (абсолютное первенство)</w:t>
            </w:r>
          </w:p>
        </w:tc>
      </w:tr>
      <w:tr w14:paraId="19A3E557">
        <w:tblPrEx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jc w:val="center"/>
        </w:trPr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4DCBA8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21.00</w:t>
            </w:r>
          </w:p>
        </w:tc>
        <w:tc>
          <w:tcPr>
            <w:tcW w:w="7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1F63B56">
            <w:pPr>
              <w:spacing w:after="0" w:line="240" w:lineRule="auto"/>
              <w:jc w:val="left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окончание соревнований</w:t>
            </w:r>
          </w:p>
        </w:tc>
      </w:tr>
    </w:tbl>
    <w:p w14:paraId="43D63994">
      <w:pPr>
        <w:spacing w:after="0" w:line="240" w:lineRule="auto"/>
        <w:ind w:left="8496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14:paraId="43CA41C6">
      <w:pPr>
        <w:jc w:val="right"/>
      </w:pPr>
    </w:p>
    <w:p w14:paraId="7A67B736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14:paraId="07106A1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судьях на </w:t>
      </w:r>
      <w:r>
        <w:rPr>
          <w:b/>
          <w:sz w:val="28"/>
          <w:szCs w:val="28"/>
          <w:lang w:val="ru-RU"/>
        </w:rPr>
        <w:t>Открытом</w:t>
      </w:r>
      <w:r>
        <w:rPr>
          <w:rFonts w:hint="default"/>
          <w:b/>
          <w:sz w:val="28"/>
          <w:szCs w:val="28"/>
          <w:lang w:val="ru-RU"/>
        </w:rPr>
        <w:t xml:space="preserve"> кубке </w:t>
      </w:r>
      <w:r>
        <w:rPr>
          <w:b/>
          <w:sz w:val="28"/>
          <w:szCs w:val="28"/>
        </w:rPr>
        <w:t>Пермского края по бодибилдингу и фитнесу</w:t>
      </w:r>
    </w:p>
    <w:p w14:paraId="78A1359C">
      <w:pPr>
        <w:spacing w:after="0" w:line="240" w:lineRule="auto"/>
        <w:jc w:val="center"/>
        <w:rPr>
          <w:b/>
          <w:sz w:val="28"/>
          <w:szCs w:val="28"/>
        </w:rPr>
      </w:pPr>
    </w:p>
    <w:p w14:paraId="5F2946FC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Судейские бригады</w:t>
      </w:r>
    </w:p>
    <w:p w14:paraId="47C5B4F0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Судейские бригады на </w:t>
      </w:r>
      <w:r>
        <w:rPr>
          <w:color w:val="000000"/>
          <w:sz w:val="28"/>
          <w:szCs w:val="28"/>
          <w:lang w:val="ru-RU"/>
        </w:rPr>
        <w:t>Открытом</w:t>
      </w:r>
      <w:r>
        <w:rPr>
          <w:rFonts w:hint="default"/>
          <w:color w:val="000000"/>
          <w:sz w:val="28"/>
          <w:szCs w:val="28"/>
          <w:lang w:val="ru-RU"/>
        </w:rPr>
        <w:t xml:space="preserve"> кубке</w:t>
      </w:r>
      <w:r>
        <w:rPr>
          <w:color w:val="000000"/>
          <w:sz w:val="28"/>
          <w:szCs w:val="28"/>
        </w:rPr>
        <w:t xml:space="preserve"> Пермского края формируются Председателем судейской коллегии ФБПК Юсевым Михаилом Владимировичем. </w:t>
      </w:r>
    </w:p>
    <w:p w14:paraId="4EB7CFB1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каждой судейской бригаде количество судей ФБПК должно быть не менее 5 человек.</w:t>
      </w:r>
    </w:p>
    <w:p w14:paraId="3B96853C">
      <w:pPr>
        <w:spacing w:after="0"/>
        <w:ind w:left="720"/>
        <w:jc w:val="left"/>
        <w:rPr>
          <w:rFonts w:eastAsia="Times New Roman"/>
          <w:color w:val="000000"/>
          <w:sz w:val="28"/>
          <w:szCs w:val="28"/>
          <w:highlight w:val="white"/>
        </w:rPr>
      </w:pPr>
    </w:p>
    <w:p w14:paraId="190ABB3C">
      <w:pPr>
        <w:spacing w:after="0"/>
        <w:jc w:val="left"/>
        <w:rPr>
          <w:b/>
          <w:color w:val="000000"/>
          <w:sz w:val="28"/>
          <w:szCs w:val="28"/>
          <w:highlight w:val="white"/>
        </w:rPr>
      </w:pPr>
      <w:r>
        <w:rPr>
          <w:b/>
          <w:color w:val="000000"/>
          <w:sz w:val="28"/>
          <w:szCs w:val="28"/>
        </w:rPr>
        <w:t>Аккредитация судей</w:t>
      </w:r>
    </w:p>
    <w:p w14:paraId="239DC5D3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Аккредитация судей для участия в судействе на </w:t>
      </w:r>
      <w:r>
        <w:rPr>
          <w:color w:val="000000"/>
          <w:sz w:val="28"/>
          <w:szCs w:val="28"/>
          <w:lang w:val="ru-RU"/>
        </w:rPr>
        <w:t>Открытом</w:t>
      </w:r>
      <w:r>
        <w:rPr>
          <w:rFonts w:hint="default"/>
          <w:color w:val="000000"/>
          <w:sz w:val="28"/>
          <w:szCs w:val="28"/>
          <w:lang w:val="ru-RU"/>
        </w:rPr>
        <w:t xml:space="preserve"> кубке</w:t>
      </w:r>
      <w:r>
        <w:rPr>
          <w:color w:val="000000"/>
          <w:sz w:val="28"/>
          <w:szCs w:val="28"/>
        </w:rPr>
        <w:t xml:space="preserve"> Пермского края 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пройдёт на заседании судейской коллегии </w:t>
      </w:r>
      <w:r>
        <w:rPr>
          <w:rFonts w:hint="default"/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г. с 13:00. Аккредитованным судьям будут выданы входные браслеты. </w:t>
      </w:r>
    </w:p>
    <w:p w14:paraId="5684FCC2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Все, заявленные на соревнования, судьи должны быть членами региональных Федераций ФББР. </w:t>
      </w:r>
    </w:p>
    <w:p w14:paraId="16A5C1A2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Каждый судья (кроме судей ФБПК) на аккредитации должен показать заявку региональной Федерации со своей фамилией в списке судей от региона. </w:t>
      </w:r>
    </w:p>
    <w:p w14:paraId="7BADBF93">
      <w:pPr>
        <w:spacing w:after="0"/>
        <w:rPr>
          <w:b/>
          <w:bCs/>
          <w:color w:val="000000"/>
          <w:sz w:val="28"/>
          <w:szCs w:val="28"/>
          <w:highlight w:val="white"/>
        </w:rPr>
      </w:pPr>
      <w:r>
        <w:rPr>
          <w:sz w:val="28"/>
          <w:szCs w:val="28"/>
        </w:rPr>
        <w:t xml:space="preserve">Предложения по включению судей из других регионов в судейскую коллегию </w:t>
      </w:r>
      <w:r>
        <w:rPr>
          <w:sz w:val="28"/>
          <w:szCs w:val="28"/>
          <w:lang w:val="ru-RU"/>
        </w:rPr>
        <w:t>Кубка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должно быть направлено региональной федерацией по эл.почте </w:t>
      </w:r>
      <w:r>
        <w:rPr>
          <w:sz w:val="28"/>
          <w:szCs w:val="28"/>
          <w:lang w:val="en-US"/>
        </w:rPr>
        <w:t>permbodybuilding</w:t>
      </w:r>
      <w:r>
        <w:rPr>
          <w:sz w:val="28"/>
          <w:szCs w:val="28"/>
        </w:rPr>
        <w:t>@</w:t>
      </w:r>
      <w:r>
        <w:rPr>
          <w:sz w:val="28"/>
          <w:szCs w:val="28"/>
          <w:lang w:val="en-US"/>
        </w:rPr>
        <w:t>yandex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>
        <w:rPr>
          <w:color w:val="000000"/>
          <w:sz w:val="28"/>
          <w:szCs w:val="28"/>
          <w:highlight w:val="white"/>
        </w:rPr>
        <w:t xml:space="preserve"> с указанием следующей информации: </w:t>
      </w:r>
      <w:r>
        <w:rPr>
          <w:b/>
          <w:bCs/>
          <w:color w:val="000000"/>
          <w:sz w:val="28"/>
          <w:szCs w:val="28"/>
          <w:highlight w:val="white"/>
        </w:rPr>
        <w:t>ФИО, регион, присвоенная судейская категория.</w:t>
      </w:r>
    </w:p>
    <w:p w14:paraId="42FE4B4E">
      <w:pPr>
        <w:spacing w:after="0"/>
        <w:rPr>
          <w:sz w:val="28"/>
          <w:szCs w:val="28"/>
        </w:rPr>
      </w:pPr>
      <w:r>
        <w:rPr>
          <w:sz w:val="28"/>
          <w:szCs w:val="28"/>
        </w:rPr>
        <w:t>Судьи на инструктаже и жеребьёвке ОБЯЗАНЫ предъявить книжку спортивного судьи и передать её в секретариат для проставления отметки о судействе.</w:t>
      </w:r>
    </w:p>
    <w:p w14:paraId="44043190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Судьи должны быть одеты в судейскую форму (тёмно-синий пиджак, белая рубашка, серый низ). </w:t>
      </w:r>
    </w:p>
    <w:p w14:paraId="5E1575DC">
      <w:pPr>
        <w:spacing w:after="0"/>
        <w:ind w:firstLine="567"/>
        <w:rPr>
          <w:color w:val="000000"/>
          <w:sz w:val="28"/>
          <w:szCs w:val="28"/>
          <w:highlight w:val="white"/>
        </w:rPr>
      </w:pPr>
    </w:p>
    <w:p w14:paraId="0C09786B">
      <w:pPr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Судейский тест</w:t>
      </w:r>
    </w:p>
    <w:p w14:paraId="7909A7A0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</w:t>
      </w:r>
      <w:r>
        <w:rPr>
          <w:color w:val="000000"/>
          <w:sz w:val="28"/>
          <w:szCs w:val="28"/>
          <w:lang w:val="ru-RU"/>
        </w:rPr>
        <w:t>Кубке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Пермского края будет организована сдача судейских тестов.</w:t>
      </w:r>
    </w:p>
    <w:p w14:paraId="5E4F80FC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получения аккредитации судьи-дублёра, всем желающим необходимо присутствовать на заседании судейской коллегии </w:t>
      </w:r>
      <w:r>
        <w:rPr>
          <w:rFonts w:hint="default"/>
          <w:color w:val="000000"/>
          <w:sz w:val="28"/>
          <w:szCs w:val="28"/>
          <w:lang w:val="ru-RU"/>
        </w:rPr>
        <w:t>13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апреля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202</w:t>
      </w:r>
      <w:r>
        <w:rPr>
          <w:rFonts w:hint="default"/>
          <w:color w:val="000000"/>
          <w:sz w:val="28"/>
          <w:szCs w:val="28"/>
          <w:lang w:val="ru-RU"/>
        </w:rPr>
        <w:t>5</w:t>
      </w:r>
      <w:r>
        <w:rPr>
          <w:color w:val="000000"/>
          <w:sz w:val="28"/>
          <w:szCs w:val="28"/>
        </w:rPr>
        <w:t xml:space="preserve"> г. с 13:00, оплатить сдачу судейского теста – 3500 руб., получить браслет для входа.</w:t>
      </w:r>
    </w:p>
    <w:p w14:paraId="39B69EAC">
      <w:pPr>
        <w:spacing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Номинации для судейского теста – на усмотрение Судейской коллегии. </w:t>
      </w:r>
    </w:p>
    <w:p w14:paraId="20108934">
      <w:pPr>
        <w:spacing w:after="0"/>
      </w:pPr>
      <w:r>
        <w:rPr>
          <w:color w:val="000000"/>
          <w:sz w:val="28"/>
          <w:szCs w:val="28"/>
        </w:rPr>
        <w:t>По итогам судейского теста каждому дублирующему судье будет отправлен отчёт с подробным анализом судейства.</w:t>
      </w:r>
    </w:p>
    <w:sectPr>
      <w:pgSz w:w="11906" w:h="16838"/>
      <w:pgMar w:top="480" w:right="746" w:bottom="1440" w:left="8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ADA7E"/>
    <w:multiLevelType w:val="singleLevel"/>
    <w:tmpl w:val="40AADA7E"/>
    <w:lvl w:ilvl="0" w:tentative="0">
      <w:start w:val="4"/>
      <w:numFmt w:val="decimal"/>
      <w:suff w:val="space"/>
      <w:lvlText w:val="%1."/>
      <w:lvlJc w:val="left"/>
    </w:lvl>
  </w:abstractNum>
  <w:abstractNum w:abstractNumId="1">
    <w:nsid w:val="68606891"/>
    <w:multiLevelType w:val="singleLevel"/>
    <w:tmpl w:val="686068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0368C5"/>
    <w:rsid w:val="00085CB9"/>
    <w:rsid w:val="00403C7D"/>
    <w:rsid w:val="00EA3B96"/>
    <w:rsid w:val="00FD197A"/>
    <w:rsid w:val="0C1464BD"/>
    <w:rsid w:val="0EB10A5A"/>
    <w:rsid w:val="0F555DEE"/>
    <w:rsid w:val="18792722"/>
    <w:rsid w:val="1D63448A"/>
    <w:rsid w:val="270368C5"/>
    <w:rsid w:val="2EBC629E"/>
    <w:rsid w:val="3F293564"/>
    <w:rsid w:val="43B925F0"/>
    <w:rsid w:val="4FEC5559"/>
    <w:rsid w:val="57010EEF"/>
    <w:rsid w:val="62003DBB"/>
    <w:rsid w:val="6A7A5704"/>
    <w:rsid w:val="799419FE"/>
    <w:rsid w:val="7E1D5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200" w:line="276" w:lineRule="auto"/>
      <w:jc w:val="both"/>
    </w:pPr>
    <w:rPr>
      <w:rFonts w:ascii="Times New Roman" w:hAnsi="Times New Roman" w:eastAsia="SimSun" w:cs="Times New Roman"/>
      <w:sz w:val="24"/>
      <w:szCs w:val="24"/>
      <w:lang w:val="ru-RU" w:eastAsia="ru-RU" w:bidi="ar-SA"/>
    </w:rPr>
  </w:style>
  <w:style w:type="paragraph" w:styleId="2">
    <w:name w:val="heading 2"/>
    <w:basedOn w:val="1"/>
    <w:next w:val="1"/>
    <w:qFormat/>
    <w:uiPriority w:val="0"/>
    <w:pPr>
      <w:spacing w:before="100" w:after="100" w:line="240" w:lineRule="auto"/>
      <w:jc w:val="left"/>
      <w:outlineLvl w:val="1"/>
    </w:pPr>
    <w:rPr>
      <w:b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customStyle="1" w:styleId="6">
    <w:name w:val="_Style 10"/>
    <w:basedOn w:val="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">
    <w:name w:val="_Style 11"/>
    <w:basedOn w:val="7"/>
    <w:qFormat/>
    <w:uiPriority w:val="0"/>
    <w:tblPr>
      <w:tblCellMar>
        <w:top w:w="0" w:type="dxa"/>
        <w:left w:w="115" w:type="dxa"/>
        <w:bottom w:w="0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2380</Words>
  <Characters>13571</Characters>
  <Lines>113</Lines>
  <Paragraphs>31</Paragraphs>
  <TotalTime>2</TotalTime>
  <ScaleCrop>false</ScaleCrop>
  <LinksUpToDate>false</LinksUpToDate>
  <CharactersWithSpaces>15920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2024-09-05T09:11:00Z</dcterms:created>
  <dc:creator>Алена Бисярина</dc:creator>
  <cp:lastModifiedBy>Алена Бисярина</cp:lastModifiedBy>
  <dcterms:modified xsi:type="dcterms:W3CDTF">2025-02-21T08:25:29Z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78ABA62E304841529F5127782B003AF2_13</vt:lpwstr>
  </property>
</Properties>
</file>