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250"/>
        <w:tblLayout w:type="fixed"/>
      </w:tblPr>
      <w:tblGrid>
        <w:gridCol w:w="4820"/>
        <w:gridCol w:w="5529"/>
      </w:tblGrid>
      <w:tr>
        <w:trPr>
          <w:trHeight w:hRule="atLeast" w:val="3196"/>
        </w:trPr>
        <w:tc>
          <w:tcPr>
            <w:tcW w:type="dxa" w:w="4820"/>
            <w:shd w:fill="FFFFFF" w:val="clear"/>
          </w:tcPr>
          <w:p w14:paraId="01000000">
            <w:pPr>
              <w:widowControl w:val="1"/>
              <w:ind/>
              <w:jc w:val="center"/>
              <w:rPr>
                <w:b w:val="1"/>
                <w:color w:val="FFFFFF"/>
                <w:sz w:val="28"/>
              </w:rPr>
            </w:pPr>
            <w:r>
              <w:rPr>
                <w:b w:val="1"/>
                <w:color w:val="FFFFFF"/>
                <w:sz w:val="28"/>
              </w:rPr>
              <w:t>СОГЛАСОВАНО</w:t>
            </w:r>
          </w:p>
          <w:p w14:paraId="02000000">
            <w:pPr>
              <w:widowControl w:val="1"/>
              <w:ind/>
              <w:jc w:val="center"/>
              <w:rPr>
                <w:color w:val="FFFFFF"/>
                <w:sz w:val="28"/>
              </w:rPr>
            </w:pPr>
          </w:p>
          <w:p w14:paraId="03000000">
            <w:pPr>
              <w:widowControl w:val="1"/>
              <w:ind/>
              <w:jc w:val="center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Министр спорта Тульской области</w:t>
            </w:r>
          </w:p>
          <w:p w14:paraId="04000000">
            <w:pPr>
              <w:widowControl w:val="1"/>
              <w:ind/>
              <w:jc w:val="center"/>
              <w:rPr>
                <w:b w:val="1"/>
                <w:color w:val="FFFFFF"/>
                <w:sz w:val="28"/>
              </w:rPr>
            </w:pPr>
          </w:p>
          <w:p w14:paraId="05000000">
            <w:pPr>
              <w:widowControl w:val="1"/>
              <w:ind/>
              <w:jc w:val="center"/>
              <w:rPr>
                <w:b w:val="1"/>
                <w:color w:val="FFFFFF"/>
                <w:sz w:val="28"/>
              </w:rPr>
            </w:pPr>
          </w:p>
          <w:p w14:paraId="06000000">
            <w:pPr>
              <w:widowControl w:val="1"/>
              <w:ind/>
              <w:jc w:val="center"/>
              <w:rPr>
                <w:b w:val="1"/>
                <w:color w:val="FFFFFF"/>
                <w:sz w:val="28"/>
              </w:rPr>
            </w:pPr>
          </w:p>
          <w:p w14:paraId="07000000">
            <w:pPr>
              <w:widowControl w:val="1"/>
              <w:ind/>
              <w:jc w:val="center"/>
              <w:rPr>
                <w:b w:val="1"/>
                <w:color w:val="FFFFFF"/>
                <w:sz w:val="28"/>
              </w:rPr>
            </w:pPr>
            <w:r>
              <w:rPr>
                <w:b w:val="1"/>
                <w:color w:val="FFFFFF"/>
                <w:sz w:val="28"/>
              </w:rPr>
              <w:t>___________________ М.В. Трунов</w:t>
            </w:r>
          </w:p>
          <w:p w14:paraId="08000000">
            <w:pPr>
              <w:widowControl w:val="1"/>
              <w:ind/>
              <w:jc w:val="center"/>
              <w:rPr>
                <w:b w:val="1"/>
                <w:color w:val="FFFFFF"/>
                <w:sz w:val="28"/>
              </w:rPr>
            </w:pPr>
          </w:p>
          <w:p w14:paraId="09000000">
            <w:pPr>
              <w:widowControl w:val="1"/>
              <w:ind/>
              <w:jc w:val="center"/>
              <w:rPr>
                <w:b w:val="1"/>
                <w:color w:val="FFFFFF"/>
                <w:sz w:val="28"/>
              </w:rPr>
            </w:pPr>
            <w:r>
              <w:rPr>
                <w:b w:val="1"/>
                <w:color w:val="FFFFFF"/>
                <w:sz w:val="28"/>
              </w:rPr>
              <w:t>«___» ______________ 2024 г.</w:t>
            </w:r>
          </w:p>
          <w:p w14:paraId="0A000000">
            <w:pPr>
              <w:widowControl w:val="1"/>
              <w:ind/>
              <w:jc w:val="center"/>
              <w:rPr>
                <w:b w:val="1"/>
                <w:color w:val="FFFFFF"/>
                <w:sz w:val="28"/>
              </w:rPr>
            </w:pPr>
          </w:p>
        </w:tc>
        <w:tc>
          <w:tcPr>
            <w:tcW w:type="dxa" w:w="5529"/>
          </w:tcPr>
          <w:p w14:paraId="0B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УТВЕРЖДАЮ</w:t>
            </w:r>
          </w:p>
          <w:p w14:paraId="0C000000">
            <w:pPr>
              <w:widowControl w:val="1"/>
              <w:ind/>
              <w:jc w:val="center"/>
              <w:rPr>
                <w:sz w:val="28"/>
              </w:rPr>
            </w:pPr>
          </w:p>
          <w:p w14:paraId="0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b w:val="1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-592291</wp:posOffset>
                  </wp:positionH>
                  <wp:positionV relativeFrom="paragraph">
                    <wp:posOffset>117578</wp:posOffset>
                  </wp:positionV>
                  <wp:extent cx="2395855" cy="1532890"/>
                  <wp:effectExtent b="0" l="0" r="0" t="0"/>
                  <wp:wrapNone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395855" cy="153289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Президент Региональной общественной организации «Федерация бодибилдинга Тульской области»</w:t>
            </w:r>
          </w:p>
          <w:p w14:paraId="0E000000">
            <w:pPr>
              <w:widowControl w:val="1"/>
              <w:ind/>
              <w:jc w:val="center"/>
              <w:rPr>
                <w:b w:val="1"/>
                <w:sz w:val="28"/>
              </w:rPr>
            </w:pPr>
          </w:p>
          <w:p w14:paraId="0F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________________ С.Ю. Кирюхин</w:t>
            </w:r>
          </w:p>
          <w:p w14:paraId="10000000">
            <w:pPr>
              <w:widowControl w:val="1"/>
              <w:ind/>
              <w:jc w:val="center"/>
              <w:rPr>
                <w:b w:val="1"/>
                <w:sz w:val="28"/>
              </w:rPr>
            </w:pPr>
          </w:p>
          <w:p w14:paraId="11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 августа 2025 года</w:t>
            </w:r>
          </w:p>
        </w:tc>
      </w:tr>
    </w:tbl>
    <w:p w14:paraId="12000000">
      <w:pPr>
        <w:pStyle w:val="Style_2"/>
        <w:widowControl w:val="1"/>
        <w:spacing w:line="360" w:lineRule="auto"/>
        <w:ind/>
        <w:rPr>
          <w:b w:val="1"/>
        </w:rPr>
      </w:pPr>
      <w:r>
        <w:rPr>
          <w:b w:val="1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2814320</wp:posOffset>
            </wp:positionH>
            <wp:positionV relativeFrom="paragraph">
              <wp:posOffset>61595</wp:posOffset>
            </wp:positionV>
            <wp:extent cx="987425" cy="1398905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987425" cy="13989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2540</wp:posOffset>
            </wp:positionH>
            <wp:positionV relativeFrom="paragraph">
              <wp:posOffset>36830</wp:posOffset>
            </wp:positionV>
            <wp:extent cx="2346325" cy="1407795"/>
            <wp:effectExtent b="0" l="0" r="0" t="0"/>
            <wp:wrapNone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346325" cy="14077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4661535</wp:posOffset>
            </wp:positionH>
            <wp:positionV relativeFrom="paragraph">
              <wp:posOffset>61595</wp:posOffset>
            </wp:positionV>
            <wp:extent cx="1724660" cy="1332865"/>
            <wp:effectExtent b="0" l="0" r="0" t="0"/>
            <wp:wrapNone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724660" cy="133286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3000000">
      <w:pPr>
        <w:pStyle w:val="Style_2"/>
        <w:widowControl w:val="1"/>
        <w:spacing w:line="360" w:lineRule="auto"/>
        <w:ind/>
        <w:rPr>
          <w:b w:val="1"/>
        </w:rPr>
      </w:pPr>
    </w:p>
    <w:p w14:paraId="14000000">
      <w:pPr>
        <w:pStyle w:val="Style_2"/>
        <w:widowControl w:val="1"/>
        <w:spacing w:line="360" w:lineRule="auto"/>
        <w:ind/>
        <w:rPr>
          <w:b w:val="1"/>
        </w:rPr>
      </w:pPr>
    </w:p>
    <w:p w14:paraId="15000000">
      <w:pPr>
        <w:pStyle w:val="Style_2"/>
        <w:widowControl w:val="1"/>
        <w:spacing w:line="360" w:lineRule="auto"/>
        <w:ind/>
        <w:rPr>
          <w:b w:val="1"/>
        </w:rPr>
      </w:pPr>
    </w:p>
    <w:p w14:paraId="16000000">
      <w:pPr>
        <w:pStyle w:val="Style_2"/>
        <w:widowControl w:val="1"/>
        <w:spacing w:line="360" w:lineRule="auto"/>
        <w:ind/>
        <w:rPr>
          <w:b w:val="1"/>
        </w:rPr>
      </w:pPr>
    </w:p>
    <w:p w14:paraId="17000000">
      <w:pPr>
        <w:pStyle w:val="Style_2"/>
        <w:widowControl w:val="1"/>
        <w:spacing w:line="360" w:lineRule="auto"/>
        <w:ind/>
        <w:rPr>
          <w:b w:val="1"/>
        </w:rPr>
      </w:pPr>
    </w:p>
    <w:p w14:paraId="18000000">
      <w:pPr>
        <w:pStyle w:val="Style_2"/>
        <w:widowControl w:val="1"/>
        <w:ind/>
        <w:jc w:val="center"/>
        <w:rPr>
          <w:sz w:val="44"/>
        </w:rPr>
      </w:pPr>
      <w:r>
        <w:rPr>
          <w:b w:val="1"/>
          <w:sz w:val="44"/>
        </w:rPr>
        <w:t>ПОЛОЖЕНИЕ</w:t>
      </w:r>
    </w:p>
    <w:p w14:paraId="19000000">
      <w:pPr>
        <w:pStyle w:val="Style_2"/>
        <w:widowControl w:val="1"/>
        <w:ind/>
        <w:jc w:val="center"/>
        <w:rPr>
          <w:b w:val="1"/>
        </w:rPr>
      </w:pPr>
    </w:p>
    <w:p w14:paraId="1A000000">
      <w:pPr>
        <w:pStyle w:val="Style_2"/>
        <w:widowControl w:val="1"/>
        <w:ind/>
        <w:jc w:val="center"/>
      </w:pPr>
      <w:r>
        <w:rPr>
          <w:b w:val="1"/>
        </w:rPr>
        <w:t>ЧЕМПИОНАТА</w:t>
      </w:r>
      <w:r>
        <w:rPr>
          <w:b w:val="1"/>
        </w:rPr>
        <w:t xml:space="preserve"> ТУЛЬСКОЙ ОБЛАСТИ ПО БОДИБИЛДИНГУ</w:t>
      </w:r>
    </w:p>
    <w:p w14:paraId="1B000000">
      <w:pPr>
        <w:pStyle w:val="Style_2"/>
        <w:widowControl w:val="1"/>
        <w:ind/>
        <w:jc w:val="center"/>
        <w:rPr>
          <w:b w:val="1"/>
        </w:rPr>
      </w:pPr>
    </w:p>
    <w:p w14:paraId="1C000000">
      <w:pPr>
        <w:pStyle w:val="Style_2"/>
        <w:widowControl w:val="1"/>
        <w:ind/>
        <w:jc w:val="center"/>
        <w:rPr>
          <w:b w:val="1"/>
        </w:rPr>
      </w:pPr>
      <w:r>
        <w:rPr>
          <w:b w:val="1"/>
        </w:rPr>
        <w:t xml:space="preserve">г. Новомосковск Тульской области </w:t>
      </w:r>
    </w:p>
    <w:p w14:paraId="1D000000">
      <w:pPr>
        <w:pStyle w:val="Style_2"/>
        <w:widowControl w:val="1"/>
        <w:ind/>
        <w:jc w:val="center"/>
        <w:rPr>
          <w:b w:val="1"/>
        </w:rPr>
      </w:pPr>
    </w:p>
    <w:p w14:paraId="1E000000">
      <w:pPr>
        <w:pStyle w:val="Style_2"/>
        <w:widowControl w:val="1"/>
        <w:ind/>
        <w:jc w:val="center"/>
        <w:rPr>
          <w:b w:val="1"/>
        </w:rPr>
      </w:pPr>
    </w:p>
    <w:p w14:paraId="1F000000">
      <w:pPr>
        <w:pStyle w:val="Style_2"/>
        <w:widowControl w:val="1"/>
        <w:ind/>
        <w:jc w:val="center"/>
      </w:pPr>
      <w:r>
        <w:rPr>
          <w:b w:val="1"/>
        </w:rPr>
        <w:t>1</w:t>
      </w:r>
      <w:r>
        <w:rPr>
          <w:b w:val="1"/>
        </w:rPr>
        <w:t xml:space="preserve">1 октября </w:t>
      </w:r>
      <w:r>
        <w:rPr>
          <w:b w:val="1"/>
        </w:rPr>
        <w:t>2025 г.</w:t>
      </w:r>
    </w:p>
    <w:p w14:paraId="20000000">
      <w:pPr>
        <w:pStyle w:val="Style_2"/>
        <w:widowControl w:val="1"/>
        <w:ind/>
        <w:jc w:val="center"/>
        <w:rPr>
          <w:b w:val="1"/>
        </w:rPr>
      </w:pPr>
    </w:p>
    <w:p w14:paraId="21000000">
      <w:pPr>
        <w:pStyle w:val="Style_2"/>
        <w:widowControl w:val="1"/>
        <w:ind/>
        <w:jc w:val="center"/>
      </w:pPr>
      <w:r>
        <w:rPr>
          <w:b w:val="1"/>
        </w:rPr>
        <w:t>1. ЦЕЛИ И ЗАДАЧИ</w:t>
      </w:r>
    </w:p>
    <w:p w14:paraId="22000000">
      <w:pPr>
        <w:pStyle w:val="Style_2"/>
        <w:widowControl w:val="1"/>
        <w:ind w:firstLine="709"/>
      </w:pPr>
      <w:r>
        <w:t>Соревнования проводятся с целью:</w:t>
      </w:r>
    </w:p>
    <w:p w14:paraId="23000000">
      <w:pPr>
        <w:pStyle w:val="Style_2"/>
        <w:widowControl w:val="1"/>
        <w:ind w:firstLine="709"/>
      </w:pPr>
      <w:r>
        <w:t>1.1</w:t>
      </w:r>
      <w:r>
        <w:tab/>
      </w:r>
      <w:r>
        <w:t>Популяризации бодибилдинга, как вида спорта среди молодежи и населения г. Тульской области;</w:t>
      </w:r>
    </w:p>
    <w:p w14:paraId="24000000">
      <w:pPr>
        <w:pStyle w:val="Style_2"/>
        <w:widowControl w:val="1"/>
        <w:ind w:firstLine="709"/>
      </w:pPr>
      <w:r>
        <w:t>1.2</w:t>
      </w:r>
      <w:r>
        <w:tab/>
      </w:r>
      <w:r>
        <w:t>Привлечение широких слоев населения, подростков и молодежи к активным занятиям физической культурой и спортом;</w:t>
      </w:r>
    </w:p>
    <w:p w14:paraId="25000000">
      <w:pPr>
        <w:pStyle w:val="Style_2"/>
        <w:widowControl w:val="1"/>
        <w:ind w:firstLine="709"/>
      </w:pPr>
      <w:r>
        <w:t>1.3</w:t>
      </w:r>
      <w:r>
        <w:tab/>
      </w:r>
      <w:r>
        <w:t xml:space="preserve"> Пропаганда бодибилдинга, как наиболее доступного вида спорта, играющего важнейшую роль в реальной борьбе за здоровый образ жизни населения;</w:t>
      </w:r>
    </w:p>
    <w:p w14:paraId="26000000">
      <w:pPr>
        <w:pStyle w:val="Style_2"/>
        <w:widowControl w:val="1"/>
        <w:ind w:firstLine="709"/>
      </w:pPr>
      <w:r>
        <w:t>1.4</w:t>
      </w:r>
      <w:r>
        <w:tab/>
      </w:r>
      <w:r>
        <w:t>Выявления сильнейших атлетов, для формирования сборной Тульской области на кубок/чемпионат России;</w:t>
      </w:r>
    </w:p>
    <w:p w14:paraId="27000000">
      <w:pPr>
        <w:pStyle w:val="Style_2"/>
        <w:widowControl w:val="1"/>
        <w:ind w:firstLine="709"/>
      </w:pPr>
      <w:r>
        <w:t>1.5</w:t>
      </w:r>
      <w:r>
        <w:tab/>
      </w:r>
      <w:r>
        <w:t>Присвоение званий и разрядов в соответствии с Единой Всероссийской спортивной классификацией.</w:t>
      </w:r>
    </w:p>
    <w:p w14:paraId="28000000">
      <w:pPr>
        <w:pStyle w:val="Style_2"/>
        <w:widowControl w:val="1"/>
        <w:ind w:firstLine="709"/>
      </w:pPr>
    </w:p>
    <w:p w14:paraId="29000000">
      <w:pPr>
        <w:pStyle w:val="Style_2"/>
        <w:widowControl w:val="1"/>
        <w:ind w:firstLine="709"/>
        <w:jc w:val="center"/>
        <w:rPr>
          <w:b w:val="1"/>
        </w:rPr>
      </w:pPr>
      <w:r>
        <w:rPr>
          <w:b w:val="1"/>
        </w:rPr>
        <w:t>2.  СРОКИ И МЕСТО ПРОВЕДЕНИЯ</w:t>
      </w:r>
    </w:p>
    <w:p w14:paraId="2A000000">
      <w:pPr>
        <w:pStyle w:val="Style_2"/>
        <w:widowControl w:val="1"/>
        <w:ind w:firstLine="709"/>
      </w:pPr>
      <w:r>
        <w:t xml:space="preserve">Кубок Тульской области по бодибилдингу (далее – </w:t>
      </w:r>
      <w:r>
        <w:t>Соревнования) будет проходить 11.10</w:t>
      </w:r>
      <w:r>
        <w:t>.2025г. по адресу Тульская область, г. Новомосковск, ул. Московская, д.10 (МБУК «Городской дворец культуры г. Новомосковска).</w:t>
      </w:r>
    </w:p>
    <w:p w14:paraId="2B000000">
      <w:pPr>
        <w:pStyle w:val="Style_2"/>
        <w:widowControl w:val="1"/>
        <w:ind w:firstLine="709"/>
      </w:pPr>
      <w:r>
        <w:t xml:space="preserve">Регистрация участников – </w:t>
      </w:r>
      <w:r>
        <w:rPr>
          <w:b w:val="1"/>
        </w:rPr>
        <w:t>11</w:t>
      </w:r>
      <w:r>
        <w:rPr>
          <w:b w:val="1"/>
        </w:rPr>
        <w:t>.</w:t>
      </w:r>
      <w:r>
        <w:rPr>
          <w:b w:val="1"/>
        </w:rPr>
        <w:t>10</w:t>
      </w:r>
      <w:r>
        <w:rPr>
          <w:b w:val="1"/>
        </w:rPr>
        <w:t>.2025 с 11.00 до 13.00.</w:t>
      </w:r>
    </w:p>
    <w:p w14:paraId="2C000000">
      <w:pPr>
        <w:pStyle w:val="Style_2"/>
        <w:widowControl w:val="1"/>
        <w:ind w:firstLine="709"/>
      </w:pPr>
      <w:r>
        <w:t xml:space="preserve">Заседание судейской коллегии – в 14.30. </w:t>
      </w:r>
      <w:r>
        <w:rPr>
          <w:b w:val="1"/>
        </w:rPr>
        <w:t>Начало соревнований – 15:00.</w:t>
      </w:r>
    </w:p>
    <w:p w14:paraId="2D000000">
      <w:pPr>
        <w:pStyle w:val="Style_2"/>
        <w:widowControl w:val="1"/>
        <w:ind w:firstLine="709"/>
      </w:pPr>
    </w:p>
    <w:p w14:paraId="2E000000">
      <w:pPr>
        <w:pStyle w:val="Style_2"/>
        <w:widowControl w:val="1"/>
        <w:ind w:firstLine="709"/>
        <w:jc w:val="center"/>
        <w:rPr>
          <w:b w:val="1"/>
        </w:rPr>
      </w:pPr>
      <w:r>
        <w:rPr>
          <w:b w:val="1"/>
        </w:rPr>
        <w:t>3. РУКОВОДСТВО СОРЕВНОВАНИЯМИ</w:t>
      </w:r>
    </w:p>
    <w:p w14:paraId="2F000000">
      <w:pPr>
        <w:pStyle w:val="Style_2"/>
        <w:widowControl w:val="1"/>
        <w:ind w:firstLine="709"/>
      </w:pPr>
      <w:r>
        <w:t xml:space="preserve">Общее руководство подготовкой и проведением Соревнований осуществляется Оргкомитетом Тульской федерацией бодибилдинга. Непосредственное руководство соревнованиями осуществляет судейская коллегия, утвержденная Федерацией бодибилдинга Тульской области. </w:t>
      </w:r>
    </w:p>
    <w:p w14:paraId="30000000">
      <w:pPr>
        <w:pStyle w:val="Style_2"/>
        <w:widowControl w:val="1"/>
        <w:ind w:firstLine="709"/>
      </w:pPr>
    </w:p>
    <w:p w14:paraId="31000000">
      <w:pPr>
        <w:pStyle w:val="Style_2"/>
        <w:widowControl w:val="1"/>
        <w:ind w:firstLine="709"/>
        <w:jc w:val="center"/>
        <w:rPr>
          <w:b w:val="1"/>
        </w:rPr>
      </w:pPr>
      <w:r>
        <w:rPr>
          <w:b w:val="1"/>
        </w:rPr>
        <w:t>4.УЧАСТНИКИ СОРЕВНОВАНИЙ</w:t>
      </w:r>
    </w:p>
    <w:p w14:paraId="32000000">
      <w:pPr>
        <w:pStyle w:val="Style_2"/>
        <w:widowControl w:val="1"/>
        <w:ind w:firstLine="709"/>
      </w:pPr>
      <w:r>
        <w:t>К участию в Соревнованиях допускаются спортсмены в следующих категориях:</w:t>
      </w:r>
    </w:p>
    <w:p w14:paraId="33000000">
      <w:pPr>
        <w:pStyle w:val="Style_2"/>
        <w:widowControl w:val="1"/>
        <w:ind w:firstLine="709"/>
      </w:pPr>
      <w:r>
        <w:t>- дети от 6 лет ( при наличии соответствующей категории и согласия родителей)</w:t>
      </w:r>
    </w:p>
    <w:p w14:paraId="34000000">
      <w:pPr>
        <w:pStyle w:val="Style_2"/>
        <w:widowControl w:val="1"/>
        <w:ind w:firstLine="709"/>
      </w:pPr>
      <w:r>
        <w:t>-юниоры от 18 до 23 лет (включительно)</w:t>
      </w:r>
    </w:p>
    <w:p w14:paraId="35000000">
      <w:pPr>
        <w:pStyle w:val="Style_2"/>
        <w:widowControl w:val="1"/>
        <w:ind w:firstLine="709"/>
      </w:pPr>
      <w:r>
        <w:t>-мужчины и женщины старше 23 лет</w:t>
      </w:r>
    </w:p>
    <w:p w14:paraId="36000000">
      <w:pPr>
        <w:pStyle w:val="Style_2"/>
        <w:widowControl w:val="1"/>
        <w:ind w:firstLine="709"/>
      </w:pPr>
    </w:p>
    <w:p w14:paraId="37000000">
      <w:pPr>
        <w:pStyle w:val="Style_2"/>
        <w:widowControl w:val="1"/>
        <w:ind w:firstLine="709"/>
      </w:pPr>
      <w:r>
        <w:t>Для допуска к соревнованиям спортсмены обязательно должны иметь:</w:t>
      </w:r>
    </w:p>
    <w:p w14:paraId="38000000">
      <w:pPr>
        <w:pStyle w:val="Style_2"/>
        <w:widowControl w:val="1"/>
        <w:numPr>
          <w:ilvl w:val="0"/>
          <w:numId w:val="1"/>
        </w:numPr>
        <w:ind w:firstLine="709" w:left="0"/>
      </w:pPr>
      <w:r>
        <w:t xml:space="preserve">паспорт; </w:t>
      </w:r>
    </w:p>
    <w:p w14:paraId="39000000">
      <w:pPr>
        <w:pStyle w:val="Style_2"/>
        <w:widowControl w:val="1"/>
        <w:numPr>
          <w:ilvl w:val="0"/>
          <w:numId w:val="1"/>
        </w:numPr>
        <w:ind w:firstLine="709" w:left="0"/>
        <w:jc w:val="left"/>
      </w:pPr>
      <w:r>
        <w:t>компакт диск или флэш носитель с качественной записью фонограммы (формат мп3, подписан ФИО, категория);</w:t>
      </w:r>
    </w:p>
    <w:p w14:paraId="3A000000">
      <w:pPr>
        <w:pStyle w:val="Style_2"/>
        <w:widowControl w:val="1"/>
        <w:numPr>
          <w:ilvl w:val="0"/>
          <w:numId w:val="1"/>
        </w:numPr>
        <w:ind w:firstLine="709" w:left="0"/>
      </w:pPr>
      <w:r>
        <w:t>однотонные плавки или купальники, соответствующие правилам соревнований IFBB.</w:t>
      </w:r>
    </w:p>
    <w:p w14:paraId="3B000000">
      <w:pPr>
        <w:pStyle w:val="Style_2"/>
        <w:widowControl w:val="1"/>
        <w:numPr>
          <w:ilvl w:val="0"/>
          <w:numId w:val="1"/>
        </w:numPr>
        <w:ind w:firstLine="709" w:left="0"/>
        <w:rPr>
          <w:rStyle w:val="Style_3_ch"/>
          <w:color w:val="000000"/>
          <w:u w:val="none"/>
        </w:rPr>
      </w:pPr>
      <w:r>
        <w:rPr>
          <w:sz w:val="27"/>
        </w:rPr>
        <w:t xml:space="preserve">сертификат о прохождении он-лайн обучения на сайте РУСАДА </w:t>
      </w:r>
      <w:r>
        <w:rPr>
          <w:rStyle w:val="Style_3_ch"/>
          <w:sz w:val="27"/>
        </w:rPr>
        <w:fldChar w:fldCharType="begin"/>
      </w:r>
      <w:r>
        <w:rPr>
          <w:rStyle w:val="Style_3_ch"/>
          <w:sz w:val="27"/>
        </w:rPr>
        <w:instrText>HYPERLINK "https://course.rusada.ru/"</w:instrText>
      </w:r>
      <w:r>
        <w:rPr>
          <w:rStyle w:val="Style_3_ch"/>
          <w:sz w:val="27"/>
        </w:rPr>
        <w:fldChar w:fldCharType="separate"/>
      </w:r>
      <w:r>
        <w:rPr>
          <w:rStyle w:val="Style_3_ch"/>
          <w:sz w:val="27"/>
        </w:rPr>
        <w:t>https://course.rusada.ru/</w:t>
      </w:r>
      <w:r>
        <w:rPr>
          <w:rStyle w:val="Style_3_ch"/>
          <w:sz w:val="27"/>
        </w:rPr>
        <w:fldChar w:fldCharType="end"/>
      </w:r>
    </w:p>
    <w:p w14:paraId="3C000000">
      <w:pPr>
        <w:pStyle w:val="Style_2"/>
        <w:widowControl w:val="1"/>
        <w:numPr>
          <w:ilvl w:val="0"/>
          <w:numId w:val="1"/>
        </w:numPr>
        <w:ind w:firstLine="709" w:left="0"/>
        <w:rPr>
          <w:rStyle w:val="Style_3_ch"/>
          <w:color w:val="000000"/>
          <w:u w:val="none"/>
        </w:rPr>
      </w:pPr>
      <w:r>
        <w:rPr>
          <w:rStyle w:val="Style_3_ch"/>
          <w:color w:val="000000"/>
          <w:sz w:val="27"/>
          <w:u w:val="none"/>
        </w:rPr>
        <w:t xml:space="preserve">медицинская справка </w:t>
      </w:r>
    </w:p>
    <w:p w14:paraId="3D000000">
      <w:pPr>
        <w:pStyle w:val="Style_4"/>
        <w:widowControl w:val="1"/>
        <w:numPr>
          <w:ilvl w:val="0"/>
          <w:numId w:val="1"/>
        </w:numPr>
        <w:tabs>
          <w:tab w:leader="none" w:pos="11338" w:val="left"/>
        </w:tabs>
        <w:ind/>
        <w:jc w:val="both"/>
        <w:rPr>
          <w:b w:val="1"/>
          <w:sz w:val="27"/>
        </w:rPr>
      </w:pPr>
      <w:r>
        <w:rPr>
          <w:b w:val="1"/>
          <w:sz w:val="27"/>
        </w:rPr>
        <w:t xml:space="preserve">Оригинал заявки </w:t>
      </w:r>
      <w:r>
        <w:rPr>
          <w:b w:val="1"/>
          <w:sz w:val="27"/>
        </w:rPr>
        <w:t xml:space="preserve"> на участие подаются только от лица региональных федераций, членом которой является спортсмен. </w:t>
      </w:r>
    </w:p>
    <w:p w14:paraId="3E000000">
      <w:pPr>
        <w:pStyle w:val="Style_2"/>
        <w:widowControl w:val="1"/>
        <w:ind w:firstLine="709"/>
      </w:pPr>
      <w:r>
        <w:t>Допускается к выступлению грим-автозагар.</w:t>
      </w:r>
    </w:p>
    <w:p w14:paraId="3F000000">
      <w:pPr>
        <w:pStyle w:val="Style_2"/>
        <w:widowControl w:val="1"/>
        <w:ind w:firstLine="709"/>
        <w:rPr>
          <w:b w:val="1"/>
        </w:rPr>
      </w:pPr>
      <w:r>
        <w:rPr>
          <w:b w:val="1"/>
        </w:rPr>
        <w:t xml:space="preserve">Участники оплачивают стартовый взнос, </w:t>
      </w:r>
      <w:r>
        <w:rPr>
          <w:b w:val="1"/>
          <w:u w:val="single"/>
        </w:rPr>
        <w:t>в размере 2000 руб</w:t>
      </w:r>
      <w:r>
        <w:rPr>
          <w:b w:val="1"/>
        </w:rPr>
        <w:t>., за участи</w:t>
      </w:r>
      <w:r>
        <w:rPr>
          <w:b w:val="1"/>
        </w:rPr>
        <w:t>е в последующих категориях -1500</w:t>
      </w:r>
      <w:r>
        <w:rPr>
          <w:b w:val="1"/>
        </w:rPr>
        <w:t xml:space="preserve"> руб.</w:t>
      </w:r>
      <w:r>
        <w:rPr>
          <w:b w:val="1"/>
        </w:rPr>
        <w:t xml:space="preserve"> за каждую, в парных категориях стартовый взнос оплачивает каждый из спортсменов пары.</w:t>
      </w:r>
    </w:p>
    <w:p w14:paraId="40000000">
      <w:pPr>
        <w:pStyle w:val="Style_2"/>
        <w:widowControl w:val="1"/>
        <w:ind w:firstLine="709"/>
        <w:rPr>
          <w:b w:val="1"/>
        </w:rPr>
      </w:pPr>
    </w:p>
    <w:p w14:paraId="41000000">
      <w:pPr>
        <w:pStyle w:val="Style_2"/>
        <w:widowControl w:val="1"/>
        <w:ind w:firstLine="709"/>
      </w:pPr>
      <w:r>
        <w:t xml:space="preserve">Соревнования, которые проходят под эгидой ФББР, включены в календарный план соревнований ФББР, см. </w:t>
      </w:r>
      <w:r>
        <w:fldChar w:fldCharType="begin"/>
      </w:r>
      <w:r>
        <w:instrText>HYPERLINK "http://www.fbbr.org/"</w:instrText>
      </w:r>
      <w:r>
        <w:fldChar w:fldCharType="separate"/>
      </w:r>
      <w:r>
        <w:t>www.fbbr.org</w:t>
      </w:r>
      <w:r>
        <w:fldChar w:fldCharType="end"/>
      </w:r>
      <w:r>
        <w:t xml:space="preserve">, раздел Календарь соревнований. </w:t>
      </w:r>
    </w:p>
    <w:p w14:paraId="42000000">
      <w:pPr>
        <w:pStyle w:val="Style_2"/>
        <w:widowControl w:val="1"/>
        <w:ind w:firstLine="709"/>
      </w:pPr>
      <w:r>
        <w:t xml:space="preserve">Ответственность за нарушение правил ФББР по поводу участия в соревнованиях альтернативных организаций на сайте: </w:t>
      </w:r>
      <w:r>
        <w:fldChar w:fldCharType="begin"/>
      </w:r>
      <w:r>
        <w:instrText>HYPERLINK "http://fbbr.org/2018/1615"</w:instrText>
      </w:r>
      <w:r>
        <w:fldChar w:fldCharType="separate"/>
      </w:r>
      <w:r>
        <w:t>http://fbbr.org/2018/1615</w:t>
      </w:r>
      <w:r>
        <w:fldChar w:fldCharType="end"/>
      </w:r>
      <w:r>
        <w:t>.</w:t>
      </w:r>
    </w:p>
    <w:p w14:paraId="43000000">
      <w:pPr>
        <w:widowControl w:val="1"/>
        <w:tabs>
          <w:tab w:leader="none" w:pos="10632" w:val="left"/>
        </w:tabs>
        <w:ind w:firstLine="709"/>
        <w:jc w:val="both"/>
        <w:rPr>
          <w:sz w:val="27"/>
        </w:rPr>
      </w:pPr>
      <w:r>
        <w:rPr>
          <w:sz w:val="27"/>
        </w:rPr>
        <w:t>Территориальная принадлежность спортсменов к субъекту Российской Федерации для допуска к соревнованиям определяется, согласно регистрации по месту проживания или по месту фактического пребывания, что подтверждается временной пропиской.</w:t>
      </w:r>
    </w:p>
    <w:p w14:paraId="44000000">
      <w:pPr>
        <w:pStyle w:val="Style_2"/>
        <w:widowControl w:val="1"/>
        <w:ind w:firstLine="709"/>
        <w:rPr>
          <w:b w:val="1"/>
        </w:rPr>
      </w:pPr>
    </w:p>
    <w:p w14:paraId="45000000">
      <w:pPr>
        <w:pStyle w:val="Style_2"/>
        <w:widowControl w:val="1"/>
        <w:ind w:firstLine="709"/>
        <w:jc w:val="center"/>
        <w:rPr>
          <w:b w:val="1"/>
        </w:rPr>
      </w:pPr>
      <w:r>
        <w:rPr>
          <w:b w:val="1"/>
        </w:rPr>
        <w:t>5.</w:t>
      </w:r>
      <w:r>
        <w:rPr>
          <w:b w:val="1"/>
        </w:rPr>
        <w:tab/>
      </w:r>
      <w:r>
        <w:rPr>
          <w:b w:val="1"/>
        </w:rPr>
        <w:t>ПРОГРАММА СОРЕВНОВАНИЙ</w:t>
      </w:r>
    </w:p>
    <w:p w14:paraId="46000000">
      <w:pPr>
        <w:pStyle w:val="Style_2"/>
        <w:widowControl w:val="1"/>
        <w:ind w:firstLine="709"/>
        <w:jc w:val="center"/>
        <w:rPr>
          <w:b w:val="1"/>
        </w:rPr>
      </w:pPr>
      <w:r>
        <w:rPr>
          <w:b w:val="1"/>
        </w:rPr>
        <w:t>( возможно изменения программы на основании итогов очной регистрации участников)</w:t>
      </w:r>
    </w:p>
    <w:p w14:paraId="47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Бодибилдинг юниоры ( абсолютная категория)</w:t>
      </w:r>
      <w:r>
        <w:rPr>
          <w:sz w:val="28"/>
          <w:highlight w:val="white"/>
        </w:rPr>
        <w:t xml:space="preserve">  </w:t>
      </w:r>
      <w:r>
        <w:rPr>
          <w:sz w:val="28"/>
          <w:highlight w:val="white"/>
        </w:rPr>
        <w:t>до 23 лет</w:t>
      </w:r>
    </w:p>
    <w:p w14:paraId="48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Фитнес эстетический юниорки (абсолютная категория)</w:t>
      </w:r>
      <w:r>
        <w:rPr>
          <w:sz w:val="28"/>
          <w:highlight w:val="white"/>
        </w:rPr>
        <w:t xml:space="preserve"> до 23 лет</w:t>
      </w:r>
    </w:p>
    <w:p w14:paraId="49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Бодибилдинг мастера (абсолютная категория) 40+</w:t>
      </w:r>
      <w:r>
        <w:rPr>
          <w:sz w:val="28"/>
          <w:highlight w:val="white"/>
        </w:rPr>
        <w:t xml:space="preserve">  </w:t>
      </w:r>
    </w:p>
    <w:p w14:paraId="4A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 xml:space="preserve">Фитнес эстетический мастера ( абсолютная категория) </w:t>
      </w:r>
      <w:r>
        <w:rPr>
          <w:sz w:val="28"/>
          <w:highlight w:val="white"/>
        </w:rPr>
        <w:t>35</w:t>
      </w:r>
      <w:r>
        <w:rPr>
          <w:sz w:val="28"/>
          <w:highlight w:val="white"/>
        </w:rPr>
        <w:t>+</w:t>
      </w:r>
    </w:p>
    <w:p w14:paraId="4B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Пляжный бодибилдинг мастера</w:t>
      </w:r>
      <w:r>
        <w:rPr>
          <w:sz w:val="28"/>
        </w:rPr>
        <w:t xml:space="preserve"> ( абсолютная категория)</w:t>
      </w:r>
      <w:r>
        <w:rPr>
          <w:sz w:val="28"/>
        </w:rPr>
        <w:t xml:space="preserve"> 40+</w:t>
      </w:r>
      <w:bookmarkStart w:id="1" w:name="_GoBack"/>
      <w:bookmarkEnd w:id="1"/>
    </w:p>
    <w:p w14:paraId="4C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>Пляжный бодибилдинг мастера (</w:t>
      </w:r>
      <w:r>
        <w:rPr>
          <w:sz w:val="28"/>
        </w:rPr>
        <w:t>абсолютная категория</w:t>
      </w:r>
      <w:r>
        <w:rPr>
          <w:sz w:val="28"/>
        </w:rPr>
        <w:t>) 60+</w:t>
      </w:r>
    </w:p>
    <w:p w14:paraId="4D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>Пляжный бодибилдинг дебют ( абсолютная категория)</w:t>
      </w:r>
    </w:p>
    <w:p w14:paraId="4E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>Фитнес эстетический дебют ( абсолютная категория)</w:t>
      </w:r>
    </w:p>
    <w:p w14:paraId="4F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>Пляжный бодибилдинг до 175 см</w:t>
      </w:r>
    </w:p>
    <w:p w14:paraId="50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>Пляжный бодибилдинг свыше 175 см</w:t>
      </w:r>
    </w:p>
    <w:p w14:paraId="51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>Пляжный бодибилдинг ( абсолютное первенство)</w:t>
      </w:r>
    </w:p>
    <w:p w14:paraId="52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 xml:space="preserve"> </w:t>
      </w:r>
      <w:r>
        <w:rPr>
          <w:sz w:val="28"/>
        </w:rPr>
        <w:t>Бодифитнес ( абсолютная категория)</w:t>
      </w:r>
    </w:p>
    <w:p w14:paraId="53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>Фит-модель дебют</w:t>
      </w:r>
      <w:r>
        <w:rPr>
          <w:sz w:val="28"/>
        </w:rPr>
        <w:t xml:space="preserve"> </w:t>
      </w:r>
    </w:p>
    <w:p w14:paraId="54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 xml:space="preserve">Фит – модель мастера </w:t>
      </w:r>
      <w:r>
        <w:rPr>
          <w:b w:val="1"/>
          <w:sz w:val="28"/>
        </w:rPr>
        <w:t>(при наличии 3х и более участников)</w:t>
      </w:r>
    </w:p>
    <w:p w14:paraId="55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 xml:space="preserve">Фит – модель до 166 см </w:t>
      </w:r>
      <w:r>
        <w:rPr>
          <w:b w:val="1"/>
          <w:sz w:val="28"/>
        </w:rPr>
        <w:t>(при наличии 3х и более участников)</w:t>
      </w:r>
    </w:p>
    <w:p w14:paraId="56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>Фит-модель свыше 166</w:t>
      </w:r>
      <w:r>
        <w:rPr>
          <w:sz w:val="28"/>
        </w:rPr>
        <w:t xml:space="preserve"> </w:t>
      </w:r>
      <w:r>
        <w:rPr>
          <w:sz w:val="28"/>
        </w:rPr>
        <w:t xml:space="preserve">см </w:t>
      </w:r>
      <w:r>
        <w:rPr>
          <w:b w:val="1"/>
          <w:sz w:val="28"/>
        </w:rPr>
        <w:t>(при наличии 3х и более участников)</w:t>
      </w:r>
    </w:p>
    <w:p w14:paraId="57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>Фит-модель (абсолютная категория)</w:t>
      </w:r>
      <w:r>
        <w:rPr>
          <w:sz w:val="28"/>
        </w:rPr>
        <w:t xml:space="preserve"> </w:t>
      </w:r>
    </w:p>
    <w:p w14:paraId="58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>Кла</w:t>
      </w:r>
      <w:r>
        <w:rPr>
          <w:sz w:val="28"/>
        </w:rPr>
        <w:t>ссический бодибилдинг мастера 40+</w:t>
      </w:r>
      <w:r>
        <w:rPr>
          <w:sz w:val="28"/>
        </w:rPr>
        <w:t xml:space="preserve"> </w:t>
      </w:r>
      <w:r>
        <w:rPr>
          <w:b w:val="1"/>
          <w:sz w:val="28"/>
        </w:rPr>
        <w:t>(при наличии 3х и более участников)</w:t>
      </w:r>
    </w:p>
    <w:p w14:paraId="59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</w:rPr>
        <w:t>Классический бодибилдинг( абсолютная категория)</w:t>
      </w:r>
    </w:p>
    <w:p w14:paraId="5A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Атлетический бодибилдинг ( абсолютная категория)</w:t>
      </w:r>
    </w:p>
    <w:p w14:paraId="5B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Фитнес стиль ( абсолютная категория)</w:t>
      </w:r>
    </w:p>
    <w:p w14:paraId="5C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Велнес (абсолютная категория)</w:t>
      </w:r>
    </w:p>
    <w:p w14:paraId="5D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Атлетик (абсолютная категория)</w:t>
      </w:r>
    </w:p>
    <w:p w14:paraId="5E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Артистик модель (абсолютная категория)</w:t>
      </w:r>
    </w:p>
    <w:p w14:paraId="5F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Смешанные пары ( абсолютная категория)</w:t>
      </w:r>
      <w:r>
        <w:rPr>
          <w:b w:val="1"/>
          <w:sz w:val="28"/>
        </w:rPr>
        <w:t xml:space="preserve"> </w:t>
      </w:r>
      <w:r>
        <w:rPr>
          <w:b w:val="1"/>
          <w:sz w:val="28"/>
          <w:highlight w:val="white"/>
        </w:rPr>
        <w:t xml:space="preserve">(при наличии 3х и более </w:t>
      </w:r>
      <w:r>
        <w:rPr>
          <w:b w:val="1"/>
          <w:sz w:val="28"/>
          <w:highlight w:val="white"/>
        </w:rPr>
        <w:t>пар</w:t>
      </w:r>
      <w:r>
        <w:rPr>
          <w:b w:val="1"/>
          <w:sz w:val="28"/>
          <w:highlight w:val="white"/>
        </w:rPr>
        <w:t>)</w:t>
      </w:r>
    </w:p>
    <w:p w14:paraId="60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Фитнес пары (абсолютная категория)</w:t>
      </w:r>
    </w:p>
    <w:p w14:paraId="61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Фитнес эстетический до 166см</w:t>
      </w:r>
    </w:p>
    <w:p w14:paraId="62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Фитнесс эстетический свыше 166 см</w:t>
      </w:r>
    </w:p>
    <w:p w14:paraId="63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Фитнес эстетический (абсолютное первенство)</w:t>
      </w:r>
    </w:p>
    <w:p w14:paraId="64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Бодибилдинг до 80 кг</w:t>
      </w:r>
    </w:p>
    <w:p w14:paraId="65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Бодибилдинг до 90 кг</w:t>
      </w:r>
    </w:p>
    <w:p w14:paraId="66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Бодибилдинг свыше 90 кг</w:t>
      </w:r>
    </w:p>
    <w:p w14:paraId="67000000">
      <w:pPr>
        <w:pStyle w:val="Style_4"/>
        <w:numPr>
          <w:ilvl w:val="0"/>
          <w:numId w:val="2"/>
        </w:numPr>
        <w:rPr>
          <w:sz w:val="28"/>
          <w:highlight w:val="white"/>
        </w:rPr>
      </w:pPr>
      <w:r>
        <w:rPr>
          <w:sz w:val="28"/>
          <w:highlight w:val="white"/>
        </w:rPr>
        <w:t>Бодибилдинг (абсолютное первенство)</w:t>
      </w:r>
    </w:p>
    <w:p w14:paraId="68000000">
      <w:pPr>
        <w:rPr>
          <w:sz w:val="28"/>
          <w:highlight w:val="white"/>
        </w:rPr>
      </w:pPr>
    </w:p>
    <w:p w14:paraId="69000000">
      <w:pPr>
        <w:rPr>
          <w:sz w:val="28"/>
          <w:highlight w:val="white"/>
        </w:rPr>
      </w:pPr>
    </w:p>
    <w:p w14:paraId="6A000000">
      <w:pPr>
        <w:widowControl w:val="1"/>
        <w:ind w:firstLine="709"/>
        <w:jc w:val="both"/>
        <w:rPr>
          <w:b w:val="1"/>
          <w:sz w:val="26"/>
        </w:rPr>
      </w:pPr>
      <w:r>
        <w:rPr>
          <w:b w:val="1"/>
          <w:sz w:val="26"/>
        </w:rPr>
        <w:t>Правила категории «</w:t>
      </w:r>
      <w:r>
        <w:rPr>
          <w:b w:val="1"/>
          <w:sz w:val="26"/>
        </w:rPr>
        <w:t>дебют</w:t>
      </w:r>
      <w:r>
        <w:rPr>
          <w:b w:val="1"/>
          <w:sz w:val="26"/>
        </w:rPr>
        <w:t xml:space="preserve">» </w:t>
      </w:r>
      <w:r>
        <w:rPr>
          <w:b w:val="1"/>
          <w:sz w:val="26"/>
        </w:rPr>
        <w:t xml:space="preserve"> </w:t>
      </w:r>
    </w:p>
    <w:p w14:paraId="6B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В категориях могут выступать спортсмены/ки, ранее не принимавшие участие в соревнованиях под эгидой ФББР до 1 января 2025 года. Т.е. новичок это тот, кто впервые начал выступать под эгидой ФББР в 2025 году. В 2026 году он уже не будет считаться новичком. Если НОВИЧОК выступит на Кубке/Чемпионате России среди не новичков, то он теряет статус новичка.  </w:t>
      </w:r>
      <w:r>
        <w:rPr>
          <w:sz w:val="26"/>
        </w:rPr>
        <w:t xml:space="preserve">Аналогичные правила распространяются на категорию </w:t>
      </w:r>
      <w:r>
        <w:rPr>
          <w:b w:val="1"/>
          <w:sz w:val="26"/>
        </w:rPr>
        <w:t>фитнес стиль</w:t>
      </w:r>
      <w:r>
        <w:rPr>
          <w:sz w:val="26"/>
        </w:rPr>
        <w:t>.</w:t>
      </w:r>
      <w:r>
        <w:rPr>
          <w:sz w:val="26"/>
        </w:rPr>
        <w:t xml:space="preserve">           </w:t>
      </w:r>
    </w:p>
    <w:p w14:paraId="6C000000">
      <w:pPr>
        <w:pStyle w:val="Style_2"/>
        <w:widowControl w:val="1"/>
        <w:ind w:firstLine="709"/>
        <w:jc w:val="center"/>
        <w:rPr>
          <w:b w:val="1"/>
        </w:rPr>
      </w:pPr>
    </w:p>
    <w:p w14:paraId="6D000000">
      <w:pPr>
        <w:pStyle w:val="Style_2"/>
        <w:widowControl w:val="1"/>
        <w:ind w:firstLine="709"/>
        <w:jc w:val="center"/>
        <w:rPr>
          <w:b w:val="1"/>
        </w:rPr>
      </w:pPr>
      <w:r>
        <w:rPr>
          <w:b w:val="1"/>
        </w:rPr>
        <w:t>6. ПОРЯДОК ОПРЕДЕЛЕНИЯ ПОБЕДИТЕЛЕЙ</w:t>
      </w:r>
    </w:p>
    <w:p w14:paraId="6E000000">
      <w:pPr>
        <w:pStyle w:val="Style_2"/>
        <w:widowControl w:val="1"/>
        <w:ind w:firstLine="709"/>
        <w:jc w:val="center"/>
      </w:pPr>
    </w:p>
    <w:p w14:paraId="6F000000">
      <w:pPr>
        <w:widowControl w:val="1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Победители в соревнованиях определяются, согласно правилам, по наименьшей итоговой сумме мест. При равном количестве мест победитель определяется по правилам ФББР/IFBB (по наибольшему количеству высших мест). </w:t>
      </w:r>
    </w:p>
    <w:p w14:paraId="70000000">
      <w:pPr>
        <w:pStyle w:val="Style_2"/>
        <w:widowControl w:val="1"/>
        <w:ind w:firstLine="709"/>
      </w:pPr>
    </w:p>
    <w:p w14:paraId="71000000">
      <w:pPr>
        <w:pStyle w:val="Style_2"/>
        <w:widowControl w:val="1"/>
        <w:ind w:firstLine="709"/>
        <w:jc w:val="center"/>
        <w:rPr>
          <w:b w:val="1"/>
        </w:rPr>
      </w:pPr>
      <w:r>
        <w:rPr>
          <w:b w:val="1"/>
        </w:rPr>
        <w:t>7. НАГРАЖДЕНИЕ</w:t>
      </w:r>
    </w:p>
    <w:p w14:paraId="72000000">
      <w:pPr>
        <w:pStyle w:val="Style_2"/>
        <w:widowControl w:val="1"/>
        <w:ind w:firstLine="709"/>
        <w:jc w:val="center"/>
        <w:rPr>
          <w:b w:val="1"/>
        </w:rPr>
      </w:pPr>
    </w:p>
    <w:p w14:paraId="73000000">
      <w:pPr>
        <w:pStyle w:val="Style_2"/>
        <w:widowControl w:val="1"/>
        <w:ind w:firstLine="709"/>
      </w:pPr>
      <w:r>
        <w:t>Победители и призеры в весовых категориях награждаются грамотами, кубками и медалями, подарками от спонсоров.</w:t>
      </w:r>
    </w:p>
    <w:p w14:paraId="74000000">
      <w:pPr>
        <w:pStyle w:val="Style_2"/>
        <w:widowControl w:val="1"/>
        <w:ind w:firstLine="709"/>
        <w:rPr>
          <w:b w:val="1"/>
        </w:rPr>
      </w:pPr>
    </w:p>
    <w:p w14:paraId="75000000">
      <w:pPr>
        <w:widowControl w:val="1"/>
        <w:spacing w:line="240" w:lineRule="atLeast"/>
        <w:ind w:firstLine="709"/>
        <w:jc w:val="center"/>
        <w:rPr>
          <w:b w:val="1"/>
          <w:spacing w:val="-1"/>
          <w:sz w:val="28"/>
        </w:rPr>
      </w:pPr>
      <w:r>
        <w:rPr>
          <w:b w:val="1"/>
          <w:spacing w:val="-1"/>
          <w:sz w:val="28"/>
        </w:rPr>
        <w:t>8. ОБЕСПЕЧЕНИЯ БЕЗОПАСНОСТИ УЧАСТНИКОВ И ЗРИТЕЛЕЙ</w:t>
      </w:r>
    </w:p>
    <w:p w14:paraId="76000000">
      <w:pPr>
        <w:widowControl w:val="1"/>
        <w:spacing w:line="240" w:lineRule="atLeast"/>
        <w:ind w:firstLine="709"/>
        <w:rPr>
          <w:b w:val="1"/>
          <w:spacing w:val="-1"/>
          <w:sz w:val="28"/>
        </w:rPr>
      </w:pPr>
    </w:p>
    <w:p w14:paraId="77000000">
      <w:pPr>
        <w:widowControl w:val="1"/>
        <w:ind w:firstLine="709"/>
        <w:jc w:val="both"/>
        <w:rPr>
          <w:spacing w:val="-3"/>
          <w:sz w:val="28"/>
        </w:rPr>
      </w:pPr>
      <w:r>
        <w:rPr>
          <w:spacing w:val="-3"/>
          <w:sz w:val="28"/>
        </w:rPr>
        <w:t>Мероприятие проводится согласно требованиям письма Управления Федеральной службы по надзору в сфере защиты прав потребителей и благополучия человека по Тульской области № 02-6/119-21 от 15.01.2021 г.</w:t>
      </w:r>
    </w:p>
    <w:p w14:paraId="7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Безопасность участников мероприятия и зрителей обеспечивает Тульская региональная общественная организации «Федерация бодибилдинга».</w:t>
      </w:r>
    </w:p>
    <w:p w14:paraId="79000000">
      <w:pPr>
        <w:widowControl w:val="1"/>
        <w:spacing w:line="240" w:lineRule="atLeast"/>
        <w:ind w:firstLine="709"/>
        <w:jc w:val="both"/>
        <w:rPr>
          <w:sz w:val="28"/>
        </w:rPr>
      </w:pPr>
    </w:p>
    <w:p w14:paraId="7A000000">
      <w:pPr>
        <w:widowControl w:val="1"/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Ответственный исполнитель: главный судья соревнований.</w:t>
      </w:r>
    </w:p>
    <w:p w14:paraId="7B000000">
      <w:pPr>
        <w:pStyle w:val="Style_2"/>
        <w:widowControl w:val="1"/>
        <w:ind w:firstLine="709"/>
        <w:jc w:val="left"/>
      </w:pPr>
    </w:p>
    <w:p w14:paraId="7C000000">
      <w:pPr>
        <w:pStyle w:val="Style_2"/>
        <w:widowControl w:val="1"/>
        <w:ind w:firstLine="709"/>
        <w:jc w:val="center"/>
        <w:rPr>
          <w:b w:val="1"/>
        </w:rPr>
      </w:pPr>
      <w:r>
        <w:rPr>
          <w:b w:val="1"/>
        </w:rPr>
        <w:t>9.ФИНАНСИРОВАНИЕ СОРЕВНОВАНИЙ</w:t>
      </w:r>
    </w:p>
    <w:p w14:paraId="7D000000">
      <w:pPr>
        <w:pStyle w:val="Style_2"/>
        <w:widowControl w:val="1"/>
        <w:ind w:firstLine="709"/>
        <w:jc w:val="center"/>
        <w:rPr>
          <w:b w:val="1"/>
        </w:rPr>
      </w:pPr>
    </w:p>
    <w:p w14:paraId="7E000000">
      <w:pPr>
        <w:pStyle w:val="Style_2"/>
        <w:widowControl w:val="1"/>
        <w:ind w:firstLine="709"/>
      </w:pPr>
      <w:r>
        <w:t>Федерация бодибилдинга Тульской области несет расходы по обеспечению соревнований, призового фонда и аренды площадки</w:t>
      </w:r>
      <w:r>
        <w:t xml:space="preserve"> в </w:t>
      </w:r>
      <w:r>
        <w:t>n</w:t>
      </w:r>
      <w:r>
        <w:t>ом числе за счет стартовых взносов</w:t>
      </w:r>
      <w:r>
        <w:t>.</w:t>
      </w:r>
    </w:p>
    <w:p w14:paraId="7F000000">
      <w:pPr>
        <w:pStyle w:val="Style_2"/>
        <w:widowControl w:val="1"/>
        <w:ind w:firstLine="709"/>
      </w:pPr>
    </w:p>
    <w:p w14:paraId="80000000">
      <w:pPr>
        <w:pStyle w:val="Style_2"/>
        <w:widowControl w:val="1"/>
        <w:ind w:firstLine="709"/>
        <w:jc w:val="center"/>
        <w:rPr>
          <w:b w:val="1"/>
        </w:rPr>
      </w:pPr>
      <w:r>
        <w:rPr>
          <w:b w:val="1"/>
        </w:rPr>
        <w:t>10. ЗАЯВКА</w:t>
      </w:r>
    </w:p>
    <w:p w14:paraId="81000000">
      <w:pPr>
        <w:pStyle w:val="Style_2"/>
        <w:widowControl w:val="1"/>
        <w:ind w:firstLine="709"/>
        <w:rPr>
          <w:b w:val="1"/>
        </w:rPr>
      </w:pPr>
    </w:p>
    <w:p w14:paraId="82000000">
      <w:pPr>
        <w:widowControl w:val="1"/>
        <w:ind w:firstLine="709"/>
        <w:rPr>
          <w:b w:val="1"/>
          <w:sz w:val="28"/>
        </w:rPr>
      </w:pPr>
      <w:r>
        <w:rPr>
          <w:sz w:val="28"/>
        </w:rPr>
        <w:t>Заявк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>о</w:t>
      </w:r>
      <w:r>
        <w:rPr>
          <w:sz w:val="28"/>
        </w:rPr>
        <w:t>бходимо</w:t>
      </w:r>
      <w:r>
        <w:rPr>
          <w:sz w:val="28"/>
        </w:rPr>
        <w:t xml:space="preserve"> </w:t>
      </w:r>
      <w:r>
        <w:rPr>
          <w:sz w:val="28"/>
        </w:rPr>
        <w:t>направить</w:t>
      </w:r>
      <w:r>
        <w:rPr>
          <w:sz w:val="28"/>
        </w:rPr>
        <w:t xml:space="preserve"> на почту </w:t>
      </w:r>
      <w:r>
        <w:rPr>
          <w:rStyle w:val="Style_3_ch"/>
          <w:b w:val="1"/>
          <w:sz w:val="28"/>
        </w:rPr>
        <w:fldChar w:fldCharType="begin"/>
      </w:r>
      <w:r>
        <w:rPr>
          <w:rStyle w:val="Style_3_ch"/>
          <w:b w:val="1"/>
          <w:sz w:val="28"/>
        </w:rPr>
        <w:instrText>HYPERLINK "mailto:irinashkumat@mail.ru"</w:instrText>
      </w:r>
      <w:r>
        <w:rPr>
          <w:rStyle w:val="Style_3_ch"/>
          <w:b w:val="1"/>
          <w:sz w:val="28"/>
        </w:rPr>
        <w:fldChar w:fldCharType="separate"/>
      </w:r>
      <w:r>
        <w:rPr>
          <w:rStyle w:val="Style_3_ch"/>
          <w:b w:val="1"/>
          <w:sz w:val="28"/>
        </w:rPr>
        <w:t>irinashkumat</w:t>
      </w:r>
      <w:r>
        <w:rPr>
          <w:rStyle w:val="Style_3_ch"/>
          <w:b w:val="1"/>
          <w:sz w:val="28"/>
        </w:rPr>
        <w:t>@</w:t>
      </w:r>
      <w:r>
        <w:rPr>
          <w:rStyle w:val="Style_3_ch"/>
          <w:b w:val="1"/>
          <w:sz w:val="28"/>
        </w:rPr>
        <w:t>mail</w:t>
      </w:r>
      <w:r>
        <w:rPr>
          <w:rStyle w:val="Style_3_ch"/>
          <w:b w:val="1"/>
          <w:sz w:val="28"/>
        </w:rPr>
        <w:t>.ru</w:t>
      </w:r>
      <w:r>
        <w:rPr>
          <w:rStyle w:val="Style_3_ch"/>
          <w:b w:val="1"/>
          <w:sz w:val="28"/>
        </w:rPr>
        <w:fldChar w:fldCharType="end"/>
      </w:r>
      <w:r>
        <w:rPr>
          <w:rStyle w:val="Style_3_ch"/>
          <w:b w:val="1"/>
          <w:sz w:val="28"/>
        </w:rPr>
        <w:t xml:space="preserve"> </w:t>
      </w:r>
      <w:r>
        <w:t xml:space="preserve"> </w:t>
      </w:r>
      <w:r>
        <w:rPr>
          <w:b w:val="1"/>
          <w:sz w:val="28"/>
        </w:rPr>
        <w:t xml:space="preserve">до 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октября 2025 года.</w:t>
      </w:r>
      <w:r>
        <w:rPr>
          <w:b w:val="1"/>
          <w:sz w:val="28"/>
        </w:rPr>
        <w:t xml:space="preserve"> </w:t>
      </w:r>
    </w:p>
    <w:p w14:paraId="83000000">
      <w:pPr>
        <w:widowControl w:val="1"/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 xml:space="preserve">По вопросам о заявках обращаться по тел. </w:t>
      </w:r>
      <w:r>
        <w:rPr>
          <w:b w:val="1"/>
          <w:sz w:val="28"/>
        </w:rPr>
        <w:t>8 953 426 01 67 - Главный секретарь Шкумат Ирина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Владимировна</w:t>
      </w:r>
    </w:p>
    <w:p w14:paraId="84000000">
      <w:pPr>
        <w:pStyle w:val="Style_2"/>
        <w:widowControl w:val="1"/>
        <w:ind w:firstLine="709"/>
      </w:pPr>
      <w:r>
        <w:t>Участники, не заявившиеся вовремя, будут регистрироваться в последнюю очередь.</w:t>
      </w:r>
    </w:p>
    <w:p w14:paraId="85000000">
      <w:pPr>
        <w:widowControl w:val="1"/>
        <w:numPr>
          <w:ilvl w:val="0"/>
          <w:numId w:val="1"/>
        </w:num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Заявки на участие подаются только от лица региональных федераций, членом которой является спортсмен. </w:t>
      </w:r>
    </w:p>
    <w:p w14:paraId="86000000">
      <w:pPr>
        <w:widowControl w:val="1"/>
        <w:numPr>
          <w:ilvl w:val="0"/>
          <w:numId w:val="1"/>
        </w:num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На регистрации сборные команды регионов должны иметь заявку </w:t>
      </w:r>
      <w:r>
        <w:rPr>
          <w:b w:val="1"/>
          <w:sz w:val="28"/>
        </w:rPr>
        <w:t>(</w:t>
      </w:r>
      <w:r>
        <w:rPr>
          <w:b w:val="1"/>
          <w:sz w:val="28"/>
        </w:rPr>
        <w:t>в оригинале)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на участие в соревнованиях с подписью руководителя и печатью региональной федерации, отвечающего за достоверность информации. Без заявки команды к соревнованиям не допускаются.</w:t>
      </w:r>
    </w:p>
    <w:p w14:paraId="87000000">
      <w:pPr>
        <w:widowControl w:val="1"/>
        <w:ind w:firstLine="709"/>
        <w:rPr>
          <w:b w:val="1"/>
          <w:sz w:val="28"/>
        </w:rPr>
      </w:pPr>
    </w:p>
    <w:p w14:paraId="88000000">
      <w:pPr>
        <w:widowControl w:val="1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11. ЗАПИСЬ НА ГРИМ</w:t>
      </w:r>
      <w:r>
        <w:rPr>
          <w:b w:val="1"/>
          <w:sz w:val="28"/>
        </w:rPr>
        <w:t xml:space="preserve"> И СЦЕНИЧЕСКИЙ ОБРАЗ</w:t>
      </w:r>
    </w:p>
    <w:p w14:paraId="89000000">
      <w:pPr>
        <w:widowControl w:val="1"/>
        <w:ind w:firstLine="709"/>
        <w:jc w:val="center"/>
        <w:rPr>
          <w:b w:val="1"/>
          <w:sz w:val="28"/>
        </w:rPr>
      </w:pPr>
    </w:p>
    <w:p w14:paraId="8A000000">
      <w:pPr>
        <w:widowControl w:val="1"/>
        <w:ind w:firstLine="709"/>
        <w:rPr>
          <w:b w:val="1"/>
          <w:sz w:val="28"/>
        </w:rPr>
      </w:pPr>
      <w:r>
        <w:rPr>
          <w:sz w:val="28"/>
        </w:rPr>
        <w:t>Запис</w:t>
      </w:r>
      <w:r>
        <w:rPr>
          <w:sz w:val="28"/>
        </w:rPr>
        <w:t>аться на гримирование можно в В</w:t>
      </w:r>
      <w:r>
        <w:rPr>
          <w:sz w:val="28"/>
        </w:rPr>
        <w:t>о</w:t>
      </w:r>
      <w:r>
        <w:rPr>
          <w:sz w:val="28"/>
        </w:rPr>
        <w:t xml:space="preserve">тсап по тел: </w:t>
      </w:r>
      <w:r>
        <w:rPr>
          <w:b w:val="1"/>
          <w:sz w:val="28"/>
        </w:rPr>
        <w:t>+7 (950)806-34-90</w:t>
      </w:r>
    </w:p>
    <w:p w14:paraId="8B000000">
      <w:pPr>
        <w:widowControl w:val="1"/>
        <w:ind w:firstLine="709"/>
        <w:rPr>
          <w:b w:val="1"/>
          <w:sz w:val="28"/>
        </w:rPr>
      </w:pPr>
    </w:p>
    <w:p w14:paraId="8C000000">
      <w:pPr>
        <w:widowControl w:val="1"/>
        <w:ind w:firstLine="709"/>
        <w:rPr>
          <w:sz w:val="28"/>
        </w:rPr>
      </w:pPr>
      <w:r>
        <w:rPr>
          <w:sz w:val="28"/>
        </w:rPr>
        <w:t xml:space="preserve">Официальные </w:t>
      </w:r>
      <w:r>
        <w:rPr>
          <w:sz w:val="28"/>
        </w:rPr>
        <w:t>стилисты</w:t>
      </w:r>
      <w:r>
        <w:rPr>
          <w:sz w:val="28"/>
        </w:rPr>
        <w:t>:</w:t>
      </w:r>
    </w:p>
    <w:p w14:paraId="8D000000">
      <w:pPr>
        <w:widowControl w:val="1"/>
        <w:ind w:firstLine="709"/>
        <w:rPr>
          <w:sz w:val="28"/>
        </w:rPr>
      </w:pPr>
      <w:r>
        <w:rPr>
          <w:sz w:val="28"/>
        </w:rPr>
        <w:t xml:space="preserve"> - </w:t>
      </w:r>
      <w:r>
        <w:rPr>
          <w:sz w:val="28"/>
        </w:rPr>
        <w:t>команда</w:t>
      </w:r>
      <w:r>
        <w:rPr>
          <w:sz w:val="28"/>
        </w:rPr>
        <w:t xml:space="preserve"> </w:t>
      </w:r>
      <w:r>
        <w:rPr>
          <w:sz w:val="28"/>
        </w:rPr>
        <w:t>aRT OF WINNING</w:t>
      </w:r>
      <w:r>
        <w:rPr>
          <w:sz w:val="28"/>
        </w:rPr>
        <w:t xml:space="preserve"> </w:t>
      </w:r>
      <w:r>
        <w:rPr>
          <w:b w:val="1"/>
          <w:sz w:val="28"/>
        </w:rPr>
        <w:t>+7</w:t>
      </w:r>
      <w:r>
        <w:rPr>
          <w:b w:val="1"/>
          <w:sz w:val="28"/>
        </w:rPr>
        <w:t> </w:t>
      </w:r>
      <w:r>
        <w:rPr>
          <w:b w:val="1"/>
          <w:sz w:val="28"/>
        </w:rPr>
        <w:t>953</w:t>
      </w:r>
      <w:r>
        <w:rPr>
          <w:b w:val="1"/>
          <w:sz w:val="28"/>
        </w:rPr>
        <w:t> </w:t>
      </w:r>
      <w:r>
        <w:rPr>
          <w:b w:val="1"/>
          <w:sz w:val="28"/>
        </w:rPr>
        <w:t>358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70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76</w:t>
      </w:r>
    </w:p>
    <w:p w14:paraId="8E000000">
      <w:pPr>
        <w:widowControl w:val="1"/>
        <w:ind w:firstLine="709"/>
        <w:rPr>
          <w:b w:val="1"/>
          <w:sz w:val="28"/>
          <w:u w:val="single"/>
        </w:rPr>
      </w:pPr>
      <w:r>
        <w:rPr>
          <w:sz w:val="28"/>
        </w:rPr>
        <w:t xml:space="preserve"> - </w:t>
      </w:r>
      <w:r>
        <w:rPr>
          <w:sz w:val="28"/>
        </w:rPr>
        <w:t xml:space="preserve"> команда </w:t>
      </w:r>
      <w:r>
        <w:rPr>
          <w:sz w:val="28"/>
        </w:rPr>
        <w:t>METLITSKAYA</w:t>
      </w:r>
      <w:r>
        <w:rPr>
          <w:sz w:val="28"/>
        </w:rPr>
        <w:t xml:space="preserve"> </w:t>
      </w:r>
      <w:r>
        <w:rPr>
          <w:sz w:val="28"/>
        </w:rPr>
        <w:t>team</w:t>
      </w:r>
      <w:r>
        <w:rPr>
          <w:sz w:val="28"/>
        </w:rPr>
        <w:t xml:space="preserve"> </w:t>
      </w:r>
      <w:r>
        <w:rPr>
          <w:b w:val="1"/>
          <w:sz w:val="28"/>
        </w:rPr>
        <w:t>8</w:t>
      </w:r>
      <w:r>
        <w:rPr>
          <w:b w:val="1"/>
          <w:sz w:val="28"/>
        </w:rPr>
        <w:t> </w:t>
      </w:r>
      <w:r>
        <w:rPr>
          <w:b w:val="1"/>
          <w:sz w:val="28"/>
        </w:rPr>
        <w:t>910 592 26 90</w:t>
      </w:r>
      <w:r>
        <w:rPr>
          <w:sz w:val="28"/>
        </w:rPr>
        <w:t xml:space="preserve"> </w:t>
      </w:r>
    </w:p>
    <w:p w14:paraId="8F000000">
      <w:pPr>
        <w:pStyle w:val="Style_2"/>
        <w:widowControl w:val="1"/>
        <w:ind w:firstLine="709"/>
        <w:rPr>
          <w:b w:val="1"/>
        </w:rPr>
      </w:pPr>
    </w:p>
    <w:p w14:paraId="90000000">
      <w:pPr>
        <w:pStyle w:val="Style_2"/>
        <w:widowControl w:val="1"/>
        <w:ind w:firstLine="709"/>
        <w:jc w:val="center"/>
        <w:rPr>
          <w:b w:val="1"/>
        </w:rPr>
      </w:pPr>
      <w:r>
        <w:rPr>
          <w:b w:val="1"/>
        </w:rPr>
        <w:t>12. ОБРАТНАЯ СВЯЗЬ</w:t>
      </w:r>
    </w:p>
    <w:p w14:paraId="91000000">
      <w:pPr>
        <w:pStyle w:val="Style_2"/>
        <w:rPr>
          <w:b w:val="1"/>
        </w:rPr>
      </w:pPr>
    </w:p>
    <w:p w14:paraId="92000000">
      <w:pPr>
        <w:pStyle w:val="Style_2"/>
        <w:widowControl w:val="1"/>
        <w:ind w:firstLine="709"/>
      </w:pPr>
      <w:r>
        <w:t>По всем вопросам обращаться по тел:</w:t>
      </w:r>
    </w:p>
    <w:p w14:paraId="93000000">
      <w:pPr>
        <w:pStyle w:val="Style_2"/>
        <w:widowControl w:val="1"/>
        <w:ind w:firstLine="709"/>
      </w:pPr>
      <w:r>
        <w:t xml:space="preserve"> </w:t>
      </w:r>
      <w:r>
        <w:rPr>
          <w:b w:val="1"/>
        </w:rPr>
        <w:t>+7 (910) 944-44-83</w:t>
      </w:r>
    </w:p>
    <w:p w14:paraId="94000000">
      <w:pPr>
        <w:pStyle w:val="Style_2"/>
        <w:widowControl w:val="1"/>
        <w:ind w:firstLine="709"/>
        <w:rPr>
          <w:b w:val="1"/>
        </w:rPr>
      </w:pPr>
      <w:r>
        <w:rPr>
          <w:b w:val="1"/>
        </w:rPr>
        <w:t>п</w:t>
      </w:r>
      <w:r>
        <w:rPr>
          <w:b w:val="1"/>
        </w:rPr>
        <w:t>резидент Федерации бодибилдинга Тульской области – Кирюхин Сергей Юрьевич.</w:t>
      </w:r>
    </w:p>
    <w:p w14:paraId="95000000">
      <w:pPr>
        <w:pStyle w:val="Style_2"/>
        <w:widowControl w:val="1"/>
        <w:ind w:firstLine="709"/>
        <w:rPr>
          <w:b w:val="1"/>
        </w:rPr>
      </w:pPr>
      <w:r>
        <w:rPr>
          <w:b w:val="1"/>
        </w:rPr>
        <w:t>+79207406644</w:t>
      </w:r>
    </w:p>
    <w:p w14:paraId="96000000">
      <w:pPr>
        <w:pStyle w:val="Style_2"/>
        <w:widowControl w:val="1"/>
        <w:ind w:firstLine="709"/>
        <w:rPr>
          <w:b w:val="1"/>
        </w:rPr>
      </w:pPr>
      <w:r>
        <w:rPr>
          <w:b w:val="1"/>
        </w:rPr>
        <w:t xml:space="preserve">Вице-президент </w:t>
      </w:r>
      <w:r>
        <w:rPr>
          <w:b w:val="1"/>
        </w:rPr>
        <w:t>Федерации бодибилдинга Тульской области –</w:t>
      </w:r>
      <w:r>
        <w:rPr>
          <w:b w:val="1"/>
        </w:rPr>
        <w:t xml:space="preserve"> Терехова Ирина Викторовна</w:t>
      </w:r>
    </w:p>
    <w:p w14:paraId="97000000">
      <w:pPr>
        <w:pStyle w:val="Style_2"/>
        <w:widowControl w:val="1"/>
        <w:ind w:firstLine="709"/>
        <w:rPr>
          <w:b w:val="1"/>
        </w:rPr>
      </w:pPr>
    </w:p>
    <w:p w14:paraId="98000000">
      <w:pPr>
        <w:pStyle w:val="Style_2"/>
        <w:widowControl w:val="1"/>
        <w:ind w:firstLine="709"/>
        <w:rPr>
          <w:b w:val="1"/>
        </w:rPr>
      </w:pPr>
      <w:r>
        <w:rPr>
          <w:b w:val="1"/>
        </w:rPr>
        <w:t>НАСТОЯЩЕЕ ПОЛОЖЕНИЕ ЯВЛЯЕТСЯ ОФИЦИАЛЬНЫМ ВЫЗОВОМ НА СОРЕВНОВАНИЯ.</w:t>
      </w:r>
    </w:p>
    <w:p w14:paraId="99000000">
      <w:pPr>
        <w:pStyle w:val="Style_2"/>
        <w:widowControl w:val="1"/>
        <w:ind w:firstLine="709"/>
        <w:rPr>
          <w:b w:val="1"/>
        </w:rPr>
      </w:pPr>
    </w:p>
    <w:sectPr>
      <w:pgSz w:h="16838" w:orient="portrait" w:w="11906"/>
      <w:pgMar w:bottom="567" w:footer="709" w:gutter="0" w:header="720" w:left="709" w:right="566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2">
    <w:lvl w:ilvl="0">
      <w:start w:val="1"/>
      <w:numFmt w:val="decimal"/>
      <w:pStyle w:val="Style_36"/>
      <w:lvlText w:val="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widowControl w:val="1"/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widowControl w:val="1"/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widowControl w:val="1"/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widowControl w:val="1"/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4" w:type="paragraph">
    <w:name w:val="List Paragraph"/>
    <w:basedOn w:val="Style_5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5_ch"/>
    <w:link w:val="Style_4"/>
  </w:style>
  <w:style w:styleId="Style_7" w:type="paragraph">
    <w:name w:val="toc 4"/>
    <w:next w:val="Style_5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WW8Num1z8"/>
    <w:link w:val="Style_10_ch"/>
  </w:style>
  <w:style w:styleId="Style_10_ch" w:type="character">
    <w:name w:val="WW8Num1z8"/>
    <w:link w:val="Style_10"/>
  </w:style>
  <w:style w:styleId="Style_11" w:type="paragraph">
    <w:name w:val="toc 7"/>
    <w:next w:val="Style_5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Нет"/>
    <w:link w:val="Style_12_ch"/>
  </w:style>
  <w:style w:styleId="Style_12_ch" w:type="character">
    <w:name w:val="Нет"/>
    <w:link w:val="Style_12"/>
  </w:style>
  <w:style w:styleId="Style_13" w:type="paragraph">
    <w:name w:val="Основной шрифт абзаца3"/>
    <w:link w:val="Style_13_ch"/>
  </w:style>
  <w:style w:styleId="Style_13_ch" w:type="character">
    <w:name w:val="Основной шрифт абзаца3"/>
    <w:link w:val="Style_13"/>
  </w:style>
  <w:style w:styleId="Style_14" w:type="paragraph">
    <w:name w:val="caption"/>
    <w:basedOn w:val="Style_5"/>
    <w:link w:val="Style_14_ch"/>
    <w:pPr>
      <w:widowControl w:val="1"/>
      <w:spacing w:after="120" w:before="120"/>
      <w:ind/>
    </w:pPr>
    <w:rPr>
      <w:i w:val="1"/>
      <w:sz w:val="24"/>
    </w:rPr>
  </w:style>
  <w:style w:styleId="Style_14_ch" w:type="character">
    <w:name w:val="caption"/>
    <w:basedOn w:val="Style_5_ch"/>
    <w:link w:val="Style_14"/>
    <w:rPr>
      <w:i w:val="1"/>
      <w:sz w:val="24"/>
    </w:rPr>
  </w:style>
  <w:style w:styleId="Style_15" w:type="paragraph">
    <w:name w:val="WW8Num1z5"/>
    <w:link w:val="Style_15_ch"/>
  </w:style>
  <w:style w:styleId="Style_15_ch" w:type="character">
    <w:name w:val="WW8Num1z5"/>
    <w:link w:val="Style_15"/>
  </w:style>
  <w:style w:styleId="Style_16" w:type="paragraph">
    <w:name w:val="Endnote"/>
    <w:link w:val="Style_16_ch"/>
    <w:pPr>
      <w:widowControl w:val="1"/>
      <w:ind w:firstLine="851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5"/>
    <w:link w:val="Style_1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WW8Num1z1"/>
    <w:link w:val="Style_18_ch"/>
  </w:style>
  <w:style w:styleId="Style_18_ch" w:type="character">
    <w:name w:val="WW8Num1z1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WW8Num1z6"/>
    <w:link w:val="Style_20_ch"/>
  </w:style>
  <w:style w:styleId="Style_20_ch" w:type="character">
    <w:name w:val="WW8Num1z6"/>
    <w:link w:val="Style_20"/>
  </w:style>
  <w:style w:styleId="Style_21" w:type="paragraph">
    <w:name w:val="WW8Num1z3"/>
    <w:link w:val="Style_21_ch"/>
  </w:style>
  <w:style w:styleId="Style_21_ch" w:type="character">
    <w:name w:val="WW8Num1z3"/>
    <w:link w:val="Style_21"/>
  </w:style>
  <w:style w:styleId="Style_22" w:type="paragraph">
    <w:name w:val="Указатель1"/>
    <w:basedOn w:val="Style_5"/>
    <w:link w:val="Style_22_ch"/>
  </w:style>
  <w:style w:styleId="Style_22_ch" w:type="character">
    <w:name w:val="Указатель1"/>
    <w:basedOn w:val="Style_5_ch"/>
    <w:link w:val="Style_22"/>
  </w:style>
  <w:style w:styleId="Style_23" w:type="paragraph">
    <w:name w:val="footer"/>
    <w:basedOn w:val="Style_5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5_ch"/>
    <w:link w:val="Style_23"/>
  </w:style>
  <w:style w:styleId="Style_24" w:type="paragraph">
    <w:name w:val="WW8Num1z7"/>
    <w:link w:val="Style_24_ch"/>
  </w:style>
  <w:style w:styleId="Style_24_ch" w:type="character">
    <w:name w:val="WW8Num1z7"/>
    <w:link w:val="Style_24"/>
  </w:style>
  <w:style w:styleId="Style_25" w:type="paragraph">
    <w:name w:val="WW8Num1z2"/>
    <w:link w:val="Style_25_ch"/>
  </w:style>
  <w:style w:styleId="Style_25_ch" w:type="character">
    <w:name w:val="WW8Num1z2"/>
    <w:link w:val="Style_25"/>
  </w:style>
  <w:style w:styleId="Style_26" w:type="paragraph">
    <w:name w:val="Указатель2"/>
    <w:basedOn w:val="Style_5"/>
    <w:link w:val="Style_26_ch"/>
  </w:style>
  <w:style w:styleId="Style_26_ch" w:type="character">
    <w:name w:val="Указатель2"/>
    <w:basedOn w:val="Style_5_ch"/>
    <w:link w:val="Style_26"/>
  </w:style>
  <w:style w:styleId="Style_27" w:type="paragraph">
    <w:name w:val="По умолчанию A"/>
    <w:link w:val="Style_27_ch"/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spacing w:before="160" w:line="288" w:lineRule="auto"/>
      <w:ind/>
    </w:pPr>
    <w:rPr>
      <w:rFonts w:ascii="Helvetica Neue" w:hAnsi="Helvetica Neue"/>
      <w:sz w:val="24"/>
      <w:u w:color="000000"/>
    </w:rPr>
  </w:style>
  <w:style w:styleId="Style_27_ch" w:type="character">
    <w:name w:val="По умолчанию A"/>
    <w:link w:val="Style_27"/>
    <w:rPr>
      <w:rFonts w:ascii="Helvetica Neue" w:hAnsi="Helvetica Neue"/>
      <w:sz w:val="24"/>
      <w:u w:color="000000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Основной текст Знак"/>
    <w:link w:val="Style_29_ch"/>
    <w:rPr>
      <w:sz w:val="28"/>
    </w:rPr>
  </w:style>
  <w:style w:styleId="Style_29_ch" w:type="character">
    <w:name w:val="Основной текст Знак"/>
    <w:link w:val="Style_29"/>
    <w:rPr>
      <w:sz w:val="28"/>
    </w:rPr>
  </w:style>
  <w:style w:styleId="Style_30" w:type="paragraph">
    <w:name w:val="toc 3"/>
    <w:next w:val="Style_5"/>
    <w:link w:val="Style_30_ch"/>
    <w:uiPriority w:val="39"/>
    <w:pPr>
      <w:widowControl w:val="1"/>
      <w:ind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WW8Num1z4"/>
    <w:link w:val="Style_31_ch"/>
  </w:style>
  <w:style w:styleId="Style_31_ch" w:type="character">
    <w:name w:val="WW8Num1z4"/>
    <w:link w:val="Style_31"/>
  </w:style>
  <w:style w:styleId="Style_32" w:type="paragraph">
    <w:name w:val="List"/>
    <w:basedOn w:val="Style_2"/>
    <w:link w:val="Style_32_ch"/>
  </w:style>
  <w:style w:styleId="Style_32_ch" w:type="character">
    <w:name w:val="List"/>
    <w:basedOn w:val="Style_2_ch"/>
    <w:link w:val="Style_32"/>
  </w:style>
  <w:style w:styleId="Style_33" w:type="paragraph">
    <w:name w:val="Hyperlink.1"/>
    <w:link w:val="Style_33_ch"/>
    <w:rPr>
      <w:rFonts w:ascii="Arial" w:hAnsi="Arial"/>
      <w:color w:val="0000EE"/>
      <w:u w:color="0000EE" w:val="single"/>
      <w:shd w:fill="FEFFFE" w:val="clear"/>
    </w:rPr>
  </w:style>
  <w:style w:styleId="Style_33_ch" w:type="character">
    <w:name w:val="Hyperlink.1"/>
    <w:link w:val="Style_33"/>
    <w:rPr>
      <w:rFonts w:ascii="Arial" w:hAnsi="Arial"/>
      <w:color w:val="0000EE"/>
      <w:u w:color="0000EE" w:val="single"/>
      <w:shd w:fill="FEFFFE" w:val="clear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34" w:type="paragraph">
    <w:name w:val="header"/>
    <w:basedOn w:val="Style_5"/>
    <w:link w:val="Style_34_ch"/>
    <w:pPr>
      <w:widowControl w:val="1"/>
      <w:tabs>
        <w:tab w:leader="none" w:pos="4677" w:val="center"/>
        <w:tab w:leader="none" w:pos="9355" w:val="right"/>
      </w:tabs>
      <w:ind/>
    </w:pPr>
  </w:style>
  <w:style w:styleId="Style_34_ch" w:type="character">
    <w:name w:val="header"/>
    <w:basedOn w:val="Style_5_ch"/>
    <w:link w:val="Style_34"/>
  </w:style>
  <w:style w:styleId="Style_35" w:type="paragraph">
    <w:name w:val="heading 5"/>
    <w:next w:val="Style_5"/>
    <w:link w:val="Style_3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2" w:type="paragraph">
    <w:name w:val="Body Text"/>
    <w:basedOn w:val="Style_5"/>
    <w:link w:val="Style_2_ch"/>
    <w:pPr>
      <w:widowControl w:val="1"/>
      <w:ind/>
      <w:jc w:val="both"/>
    </w:pPr>
    <w:rPr>
      <w:sz w:val="28"/>
    </w:rPr>
  </w:style>
  <w:style w:styleId="Style_2_ch" w:type="character">
    <w:name w:val="Body Text"/>
    <w:basedOn w:val="Style_5_ch"/>
    <w:link w:val="Style_2"/>
    <w:rPr>
      <w:sz w:val="28"/>
    </w:rPr>
  </w:style>
  <w:style w:styleId="Style_36" w:type="paragraph">
    <w:name w:val="heading 1"/>
    <w:basedOn w:val="Style_5"/>
    <w:next w:val="Style_5"/>
    <w:link w:val="Style_36_ch"/>
    <w:uiPriority w:val="9"/>
    <w:qFormat/>
    <w:pPr>
      <w:keepNext w:val="1"/>
      <w:keepLines w:val="1"/>
      <w:widowControl w:val="1"/>
      <w:numPr>
        <w:numId w:val="3"/>
      </w:numPr>
      <w:spacing w:before="480" w:line="276" w:lineRule="auto"/>
      <w:ind/>
      <w:outlineLvl w:val="0"/>
    </w:pPr>
    <w:rPr>
      <w:rFonts w:ascii="Cambria" w:hAnsi="Cambria"/>
      <w:b w:val="1"/>
      <w:color w:val="365F91"/>
      <w:sz w:val="28"/>
    </w:rPr>
  </w:style>
  <w:style w:styleId="Style_36_ch" w:type="character">
    <w:name w:val="heading 1"/>
    <w:basedOn w:val="Style_5_ch"/>
    <w:link w:val="Style_36"/>
    <w:rPr>
      <w:rFonts w:ascii="Cambria" w:hAnsi="Cambria"/>
      <w:b w:val="1"/>
      <w:color w:val="365F91"/>
      <w:sz w:val="28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widowControl w:val="1"/>
      <w:ind w:firstLine="851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5"/>
    <w:link w:val="Style_39_ch"/>
    <w:uiPriority w:val="39"/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Header and Footer"/>
    <w:link w:val="Style_40_ch"/>
    <w:pPr>
      <w:widowControl w:val="1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Основной шрифт абзаца2"/>
    <w:link w:val="Style_41_ch"/>
  </w:style>
  <w:style w:styleId="Style_41_ch" w:type="character">
    <w:name w:val="Основной шрифт абзаца2"/>
    <w:link w:val="Style_41"/>
  </w:style>
  <w:style w:styleId="Style_42" w:type="paragraph">
    <w:name w:val="toc 9"/>
    <w:next w:val="Style_5"/>
    <w:link w:val="Style_42_ch"/>
    <w:uiPriority w:val="39"/>
    <w:pPr>
      <w:widowControl w:val="1"/>
      <w:ind w:left="1600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toc 8"/>
    <w:next w:val="Style_5"/>
    <w:link w:val="Style_43_ch"/>
    <w:uiPriority w:val="39"/>
    <w:pPr>
      <w:widowControl w:val="1"/>
      <w:ind w:left="1400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Hyperlink.2"/>
    <w:link w:val="Style_44_ch"/>
    <w:rPr>
      <w:rFonts w:ascii="Arial" w:hAnsi="Arial"/>
      <w:u w:color="0563C0" w:val="single"/>
    </w:rPr>
  </w:style>
  <w:style w:styleId="Style_44_ch" w:type="character">
    <w:name w:val="Hyperlink.2"/>
    <w:link w:val="Style_44"/>
    <w:rPr>
      <w:rFonts w:ascii="Arial" w:hAnsi="Arial"/>
      <w:u w:color="0563C0" w:val="single"/>
    </w:rPr>
  </w:style>
  <w:style w:styleId="Style_45" w:type="paragraph">
    <w:name w:val="Название объекта1"/>
    <w:basedOn w:val="Style_5"/>
    <w:link w:val="Style_45_ch"/>
    <w:pPr>
      <w:widowControl w:val="1"/>
      <w:spacing w:after="120" w:before="120"/>
      <w:ind/>
    </w:pPr>
    <w:rPr>
      <w:i w:val="1"/>
      <w:sz w:val="24"/>
    </w:rPr>
  </w:style>
  <w:style w:styleId="Style_45_ch" w:type="character">
    <w:name w:val="Название объекта1"/>
    <w:basedOn w:val="Style_5_ch"/>
    <w:link w:val="Style_45"/>
    <w:rPr>
      <w:i w:val="1"/>
      <w:sz w:val="24"/>
    </w:rPr>
  </w:style>
  <w:style w:styleId="Style_46" w:type="paragraph">
    <w:name w:val="toc 5"/>
    <w:next w:val="Style_5"/>
    <w:link w:val="Style_46_ch"/>
    <w:uiPriority w:val="39"/>
    <w:pPr>
      <w:widowControl w:val="1"/>
      <w:ind w:left="800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Subtitle"/>
    <w:next w:val="Style_5"/>
    <w:link w:val="Style_4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WW8Num1z0"/>
    <w:link w:val="Style_48_ch"/>
  </w:style>
  <w:style w:styleId="Style_48_ch" w:type="character">
    <w:name w:val="WW8Num1z0"/>
    <w:link w:val="Style_48"/>
  </w:style>
  <w:style w:styleId="Style_49" w:type="paragraph">
    <w:name w:val="Title"/>
    <w:basedOn w:val="Style_5"/>
    <w:next w:val="Style_2"/>
    <w:link w:val="Style_49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9_ch" w:type="character">
    <w:name w:val="Title"/>
    <w:basedOn w:val="Style_5_ch"/>
    <w:link w:val="Style_49"/>
    <w:rPr>
      <w:rFonts w:ascii="Liberation Sans" w:hAnsi="Liberation Sans"/>
      <w:sz w:val="28"/>
    </w:rPr>
  </w:style>
  <w:style w:styleId="Style_50" w:type="paragraph">
    <w:name w:val="heading 4"/>
    <w:next w:val="Style_5"/>
    <w:link w:val="Style_5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heading 2"/>
    <w:next w:val="Style_5"/>
    <w:link w:val="Style_5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Нижний колонтитул Знак"/>
    <w:link w:val="Style_52_ch"/>
  </w:style>
  <w:style w:styleId="Style_52_ch" w:type="character">
    <w:name w:val="Нижний колонтитул Знак"/>
    <w:link w:val="Style_52"/>
  </w:style>
  <w:style w:styleId="Style_53" w:type="paragraph">
    <w:name w:val="Слабое выделение1"/>
    <w:link w:val="Style_53_ch"/>
    <w:rPr>
      <w:i w:val="1"/>
      <w:color w:val="808080"/>
    </w:rPr>
  </w:style>
  <w:style w:styleId="Style_53_ch" w:type="character">
    <w:name w:val="Слабое выделение1"/>
    <w:link w:val="Style_53"/>
    <w:rPr>
      <w:i w:val="1"/>
      <w:color w:val="808080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media/1.png" Type="http://schemas.openxmlformats.org/officeDocument/2006/relationships/image"/>
  <Relationship Id="rId10" Target="theme/theme1.xml" Type="http://schemas.openxmlformats.org/officeDocument/2006/relationships/theme"/>
  <Relationship Id="rId2" Target="media/2.png" Type="http://schemas.openxmlformats.org/officeDocument/2006/relationships/image"/>
  <Relationship Id="rId3" Target="media/3.jpeg" Type="http://schemas.openxmlformats.org/officeDocument/2006/relationships/image"/>
  <Relationship Id="rId8" Target="stylesWithEffects.xml" Type="http://schemas.microsoft.com/office/2007/relationships/stylesWithEffects"/>
  <Relationship Id="rId4" Target="media/4.jpe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2025-08-20T09:28:00Z</dcterms:created>
  <dcterms:modified xsi:type="dcterms:W3CDTF">2025-09-20T18:51:00Z</dcterms:modified>
</cp:coreProperties>
</file>